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BE51" w14:textId="23E9938C" w:rsidR="00A63182" w:rsidRDefault="00E37DB3" w:rsidP="0E3E4485">
      <w:pPr>
        <w:spacing w:line="360" w:lineRule="auto"/>
        <w:jc w:val="center"/>
        <w:rPr>
          <w:rFonts w:ascii="Arial" w:hAnsi="Arial" w:cs="Arial"/>
          <w:b/>
          <w:bCs/>
          <w:color w:val="215E99" w:themeColor="text2" w:themeTint="BF"/>
          <w:sz w:val="32"/>
          <w:szCs w:val="32"/>
        </w:rPr>
      </w:pPr>
      <w:r>
        <w:rPr>
          <w:rFonts w:ascii="Arial" w:hAnsi="Arial" w:cs="Arial"/>
          <w:b/>
          <w:bCs/>
          <w:color w:val="215E99" w:themeColor="text2" w:themeTint="BF"/>
          <w:sz w:val="32"/>
          <w:szCs w:val="32"/>
        </w:rPr>
        <w:t xml:space="preserve"> </w:t>
      </w:r>
    </w:p>
    <w:p w14:paraId="31A4E5C4" w14:textId="77777777" w:rsidR="00DD64D6" w:rsidRDefault="00DD64D6" w:rsidP="0E3E4485">
      <w:pPr>
        <w:spacing w:line="360" w:lineRule="auto"/>
        <w:jc w:val="center"/>
        <w:rPr>
          <w:rFonts w:ascii="Arial" w:hAnsi="Arial" w:cs="Arial"/>
          <w:b/>
          <w:bCs/>
          <w:color w:val="215E99" w:themeColor="text2" w:themeTint="BF"/>
          <w:sz w:val="32"/>
          <w:szCs w:val="32"/>
        </w:rPr>
      </w:pPr>
    </w:p>
    <w:p w14:paraId="4CA104FE" w14:textId="77777777" w:rsidR="00DD64D6" w:rsidRDefault="00DD64D6" w:rsidP="0E3E4485">
      <w:pPr>
        <w:spacing w:line="360" w:lineRule="auto"/>
        <w:jc w:val="center"/>
        <w:rPr>
          <w:rFonts w:ascii="Arial" w:hAnsi="Arial" w:cs="Arial"/>
          <w:b/>
          <w:bCs/>
          <w:color w:val="215E99" w:themeColor="text2" w:themeTint="BF"/>
          <w:sz w:val="32"/>
          <w:szCs w:val="32"/>
        </w:rPr>
      </w:pPr>
    </w:p>
    <w:p w14:paraId="1186F1E4" w14:textId="77777777" w:rsidR="00DD64D6" w:rsidRDefault="00DD64D6" w:rsidP="0E3E4485">
      <w:pPr>
        <w:spacing w:line="360" w:lineRule="auto"/>
        <w:jc w:val="center"/>
        <w:rPr>
          <w:rFonts w:ascii="Arial" w:hAnsi="Arial" w:cs="Arial"/>
          <w:b/>
          <w:bCs/>
          <w:color w:val="215E99" w:themeColor="text2" w:themeTint="BF"/>
          <w:sz w:val="32"/>
          <w:szCs w:val="32"/>
        </w:rPr>
      </w:pPr>
    </w:p>
    <w:p w14:paraId="6363B497" w14:textId="58495D23" w:rsidR="008F0355" w:rsidRDefault="008F0355" w:rsidP="0E3E4485">
      <w:pPr>
        <w:spacing w:line="360" w:lineRule="auto"/>
        <w:jc w:val="center"/>
        <w:rPr>
          <w:rFonts w:ascii="Arial" w:hAnsi="Arial" w:cs="Arial"/>
          <w:b/>
          <w:bCs/>
          <w:color w:val="215E99" w:themeColor="text2" w:themeTint="BF"/>
          <w:sz w:val="32"/>
          <w:szCs w:val="32"/>
        </w:rPr>
      </w:pPr>
      <w:r>
        <w:rPr>
          <w:rFonts w:ascii="Arial" w:hAnsi="Arial" w:cs="Arial"/>
          <w:b/>
          <w:bCs/>
          <w:color w:val="215E99" w:themeColor="text2" w:themeTint="BF"/>
          <w:sz w:val="32"/>
          <w:szCs w:val="32"/>
        </w:rPr>
        <w:t xml:space="preserve">AUSTRALIAN COLLEGE OF CRITICAL CARE NURSES </w:t>
      </w:r>
    </w:p>
    <w:p w14:paraId="60D93950" w14:textId="77777777" w:rsidR="0086243B" w:rsidRDefault="0086243B" w:rsidP="0E3E4485">
      <w:pPr>
        <w:spacing w:line="360" w:lineRule="auto"/>
        <w:jc w:val="center"/>
        <w:rPr>
          <w:rFonts w:ascii="Arial" w:hAnsi="Arial" w:cs="Arial"/>
          <w:b/>
          <w:bCs/>
          <w:color w:val="215E99" w:themeColor="text2" w:themeTint="BF"/>
          <w:sz w:val="32"/>
          <w:szCs w:val="32"/>
        </w:rPr>
      </w:pPr>
    </w:p>
    <w:p w14:paraId="2401B2CB" w14:textId="08789B7E" w:rsidR="00A232AD" w:rsidRDefault="000B338D" w:rsidP="0E3E4485">
      <w:pPr>
        <w:spacing w:line="360" w:lineRule="auto"/>
        <w:jc w:val="center"/>
        <w:rPr>
          <w:rFonts w:ascii="Arial" w:hAnsi="Arial" w:cs="Arial"/>
          <w:b/>
          <w:bCs/>
          <w:color w:val="215E99" w:themeColor="text2" w:themeTint="BF"/>
          <w:sz w:val="32"/>
          <w:szCs w:val="32"/>
        </w:rPr>
      </w:pPr>
      <w:r>
        <w:rPr>
          <w:rFonts w:ascii="Arial" w:hAnsi="Arial" w:cs="Arial"/>
          <w:b/>
          <w:bCs/>
          <w:color w:val="215E99" w:themeColor="text2" w:themeTint="BF"/>
          <w:sz w:val="32"/>
          <w:szCs w:val="32"/>
        </w:rPr>
        <w:t xml:space="preserve">ENDORSEMENT </w:t>
      </w:r>
      <w:r w:rsidR="00A232AD">
        <w:rPr>
          <w:rFonts w:ascii="Arial" w:hAnsi="Arial" w:cs="Arial"/>
          <w:b/>
          <w:bCs/>
          <w:color w:val="215E99" w:themeColor="text2" w:themeTint="BF"/>
          <w:sz w:val="32"/>
          <w:szCs w:val="32"/>
        </w:rPr>
        <w:t>OF CRITICAL CARE COURSES</w:t>
      </w:r>
    </w:p>
    <w:p w14:paraId="37B037FF" w14:textId="6C04A353" w:rsidR="00A232AD" w:rsidRDefault="00A232AD" w:rsidP="0E3E4485">
      <w:pPr>
        <w:spacing w:line="360" w:lineRule="auto"/>
        <w:jc w:val="center"/>
        <w:rPr>
          <w:rFonts w:ascii="Arial" w:hAnsi="Arial" w:cs="Arial"/>
          <w:b/>
          <w:bCs/>
          <w:color w:val="215E99" w:themeColor="text2" w:themeTint="BF"/>
          <w:sz w:val="32"/>
          <w:szCs w:val="32"/>
        </w:rPr>
      </w:pPr>
    </w:p>
    <w:p w14:paraId="33A28016" w14:textId="6D828386" w:rsidR="00A63182" w:rsidRPr="002541E1" w:rsidRDefault="008F0355" w:rsidP="0E3E4485">
      <w:pPr>
        <w:spacing w:line="360" w:lineRule="auto"/>
        <w:jc w:val="center"/>
        <w:rPr>
          <w:rFonts w:ascii="Arial" w:hAnsi="Arial" w:cs="Arial"/>
          <w:b/>
          <w:bCs/>
          <w:color w:val="4EA72E" w:themeColor="accent6"/>
          <w:sz w:val="32"/>
          <w:szCs w:val="32"/>
        </w:rPr>
      </w:pPr>
      <w:r w:rsidRPr="002541E1">
        <w:rPr>
          <w:rFonts w:ascii="Arial" w:hAnsi="Arial" w:cs="Arial"/>
          <w:b/>
          <w:bCs/>
          <w:color w:val="4EA72E" w:themeColor="accent6"/>
          <w:sz w:val="32"/>
          <w:szCs w:val="32"/>
        </w:rPr>
        <w:t>PROVIDER</w:t>
      </w:r>
      <w:r w:rsidR="004B2457">
        <w:rPr>
          <w:rFonts w:ascii="Arial" w:hAnsi="Arial" w:cs="Arial"/>
          <w:b/>
          <w:bCs/>
          <w:color w:val="4EA72E" w:themeColor="accent6"/>
          <w:sz w:val="32"/>
          <w:szCs w:val="32"/>
        </w:rPr>
        <w:t xml:space="preserve"> INFORMATION</w:t>
      </w:r>
    </w:p>
    <w:p w14:paraId="7F3A9949" w14:textId="056F398B" w:rsidR="0086243B" w:rsidRDefault="00A232AD">
      <w:pPr>
        <w:spacing w:after="160" w:line="278" w:lineRule="auto"/>
        <w:rPr>
          <w:rFonts w:ascii="Arial" w:hAnsi="Arial" w:cs="Arial"/>
          <w:b/>
          <w:bCs/>
          <w:color w:val="215E99" w:themeColor="text2" w:themeTint="BF"/>
          <w:sz w:val="32"/>
          <w:szCs w:val="32"/>
        </w:rPr>
      </w:pPr>
      <w:r>
        <w:rPr>
          <w:rFonts w:ascii="Arial" w:hAnsi="Arial" w:cs="Arial"/>
          <w:b/>
          <w:bCs/>
          <w:color w:val="215E99" w:themeColor="text2" w:themeTint="BF"/>
          <w:sz w:val="32"/>
          <w:szCs w:val="32"/>
        </w:rPr>
        <w:br w:type="page"/>
      </w:r>
    </w:p>
    <w:p w14:paraId="7A524A12" w14:textId="77777777" w:rsidR="00DD64D6" w:rsidRDefault="00DD64D6" w:rsidP="0E3E4485">
      <w:pPr>
        <w:spacing w:line="360" w:lineRule="auto"/>
        <w:jc w:val="center"/>
        <w:rPr>
          <w:rFonts w:ascii="Arial" w:hAnsi="Arial" w:cs="Arial"/>
          <w:b/>
          <w:bCs/>
          <w:color w:val="215E99" w:themeColor="text2" w:themeTint="BF"/>
          <w:sz w:val="32"/>
          <w:szCs w:val="32"/>
        </w:rPr>
      </w:pPr>
    </w:p>
    <w:p w14:paraId="42F7AC42" w14:textId="77777777" w:rsidR="00DD64D6" w:rsidRDefault="00DD64D6" w:rsidP="0E3E4485">
      <w:pPr>
        <w:spacing w:line="360" w:lineRule="auto"/>
        <w:jc w:val="center"/>
        <w:rPr>
          <w:rFonts w:ascii="Arial" w:hAnsi="Arial" w:cs="Arial"/>
          <w:b/>
          <w:bCs/>
          <w:color w:val="215E99" w:themeColor="text2" w:themeTint="BF"/>
          <w:sz w:val="32"/>
          <w:szCs w:val="32"/>
        </w:rPr>
      </w:pPr>
    </w:p>
    <w:p w14:paraId="426062B6" w14:textId="41F083A8" w:rsidR="0022149D" w:rsidRPr="00686005" w:rsidRDefault="00E35E2A" w:rsidP="0E3E4485">
      <w:pPr>
        <w:spacing w:line="360" w:lineRule="auto"/>
        <w:jc w:val="center"/>
        <w:rPr>
          <w:rFonts w:ascii="Arial" w:hAnsi="Arial" w:cs="Arial"/>
          <w:b/>
          <w:bCs/>
          <w:color w:val="215E99" w:themeColor="text2" w:themeTint="BF"/>
          <w:sz w:val="32"/>
          <w:szCs w:val="32"/>
        </w:rPr>
      </w:pPr>
      <w:r w:rsidRPr="00686005">
        <w:rPr>
          <w:rFonts w:ascii="Arial" w:hAnsi="Arial" w:cs="Arial"/>
          <w:b/>
          <w:bCs/>
          <w:color w:val="215E99" w:themeColor="text2" w:themeTint="BF"/>
          <w:sz w:val="32"/>
          <w:szCs w:val="32"/>
        </w:rPr>
        <w:t xml:space="preserve">ACCCN </w:t>
      </w:r>
      <w:r w:rsidR="00DD6054" w:rsidRPr="00686005">
        <w:rPr>
          <w:rFonts w:ascii="Arial" w:hAnsi="Arial" w:cs="Arial"/>
          <w:b/>
          <w:bCs/>
          <w:color w:val="215E99" w:themeColor="text2" w:themeTint="BF"/>
          <w:sz w:val="32"/>
          <w:szCs w:val="32"/>
        </w:rPr>
        <w:t>E</w:t>
      </w:r>
      <w:r w:rsidR="00795F10">
        <w:rPr>
          <w:rFonts w:ascii="Arial" w:hAnsi="Arial" w:cs="Arial"/>
          <w:b/>
          <w:bCs/>
          <w:color w:val="215E99" w:themeColor="text2" w:themeTint="BF"/>
          <w:sz w:val="32"/>
          <w:szCs w:val="32"/>
        </w:rPr>
        <w:t>NDORSEME</w:t>
      </w:r>
      <w:r w:rsidR="004B2457">
        <w:rPr>
          <w:rFonts w:ascii="Arial" w:hAnsi="Arial" w:cs="Arial"/>
          <w:b/>
          <w:bCs/>
          <w:color w:val="215E99" w:themeColor="text2" w:themeTint="BF"/>
          <w:sz w:val="32"/>
          <w:szCs w:val="32"/>
        </w:rPr>
        <w:t>N</w:t>
      </w:r>
      <w:r w:rsidR="00795F10">
        <w:rPr>
          <w:rFonts w:ascii="Arial" w:hAnsi="Arial" w:cs="Arial"/>
          <w:b/>
          <w:bCs/>
          <w:color w:val="215E99" w:themeColor="text2" w:themeTint="BF"/>
          <w:sz w:val="32"/>
          <w:szCs w:val="32"/>
        </w:rPr>
        <w:t xml:space="preserve">T OF CRITICAL CARE </w:t>
      </w:r>
      <w:r w:rsidR="006853C7">
        <w:rPr>
          <w:rFonts w:ascii="Arial" w:hAnsi="Arial" w:cs="Arial"/>
          <w:b/>
          <w:bCs/>
          <w:color w:val="215E99" w:themeColor="text2" w:themeTint="BF"/>
          <w:sz w:val="32"/>
          <w:szCs w:val="32"/>
        </w:rPr>
        <w:t xml:space="preserve">NURSING PROGRAMS </w:t>
      </w:r>
    </w:p>
    <w:p w14:paraId="06B7B949" w14:textId="77777777" w:rsidR="0022149D" w:rsidRPr="007328FA" w:rsidRDefault="0022149D" w:rsidP="0E3E4485">
      <w:pPr>
        <w:spacing w:line="360" w:lineRule="auto"/>
        <w:rPr>
          <w:rFonts w:ascii="Arial" w:hAnsi="Arial" w:cs="Arial"/>
        </w:rPr>
      </w:pPr>
    </w:p>
    <w:p w14:paraId="3D035399" w14:textId="3CBF582C" w:rsidR="002F5757" w:rsidRPr="00795F10" w:rsidRDefault="002F5757" w:rsidP="0E3E4485">
      <w:pPr>
        <w:spacing w:after="160" w:line="360" w:lineRule="auto"/>
        <w:rPr>
          <w:rFonts w:ascii="Arial" w:eastAsia="Calibri" w:hAnsi="Arial" w:cs="Arial"/>
          <w:b/>
          <w:bCs/>
          <w:color w:val="4EA72E" w:themeColor="accent6"/>
          <w:sz w:val="22"/>
          <w:szCs w:val="22"/>
        </w:rPr>
      </w:pPr>
      <w:r w:rsidRPr="00795F10">
        <w:rPr>
          <w:rFonts w:ascii="Arial" w:eastAsia="Calibri" w:hAnsi="Arial" w:cs="Arial"/>
          <w:b/>
          <w:bCs/>
          <w:color w:val="4EA72E" w:themeColor="accent6"/>
          <w:sz w:val="22"/>
          <w:szCs w:val="22"/>
        </w:rPr>
        <w:t>A</w:t>
      </w:r>
      <w:r w:rsidR="004B2457">
        <w:rPr>
          <w:rFonts w:ascii="Arial" w:eastAsia="Calibri" w:hAnsi="Arial" w:cs="Arial"/>
          <w:b/>
          <w:bCs/>
          <w:color w:val="4EA72E" w:themeColor="accent6"/>
          <w:sz w:val="22"/>
          <w:szCs w:val="22"/>
        </w:rPr>
        <w:t>IM</w:t>
      </w:r>
    </w:p>
    <w:p w14:paraId="734DB34A" w14:textId="0AFC6BCF" w:rsidR="00E3744F" w:rsidRPr="00795F10" w:rsidRDefault="000F0F3B" w:rsidP="0E3E4485">
      <w:pPr>
        <w:spacing w:after="160" w:line="360" w:lineRule="auto"/>
        <w:rPr>
          <w:rFonts w:ascii="Arial" w:eastAsia="Calibri" w:hAnsi="Arial" w:cs="Arial"/>
          <w:sz w:val="22"/>
          <w:szCs w:val="22"/>
        </w:rPr>
      </w:pPr>
      <w:r w:rsidRPr="00795F10">
        <w:rPr>
          <w:rFonts w:ascii="Arial" w:eastAsia="Calibri" w:hAnsi="Arial" w:cs="Arial"/>
          <w:sz w:val="22"/>
          <w:szCs w:val="22"/>
        </w:rPr>
        <w:t xml:space="preserve">This document provides guidelines that outline the criteria for education providers seeking endorsement of their postgraduate critical care </w:t>
      </w:r>
      <w:r w:rsidR="00B20CF7" w:rsidRPr="00795F10">
        <w:rPr>
          <w:rFonts w:ascii="Arial" w:eastAsia="Calibri" w:hAnsi="Arial" w:cs="Arial"/>
          <w:sz w:val="22"/>
          <w:szCs w:val="22"/>
        </w:rPr>
        <w:t xml:space="preserve">nursing </w:t>
      </w:r>
      <w:r w:rsidRPr="00795F10">
        <w:rPr>
          <w:rFonts w:ascii="Arial" w:eastAsia="Calibri" w:hAnsi="Arial" w:cs="Arial"/>
          <w:sz w:val="22"/>
          <w:szCs w:val="22"/>
        </w:rPr>
        <w:t>program. It also functions as a practical checklist to assist providers in evaluating whether their program meets criteria.</w:t>
      </w:r>
    </w:p>
    <w:p w14:paraId="00FCDB30" w14:textId="40E58018" w:rsidR="006A5F40" w:rsidRDefault="006A5F40" w:rsidP="00626597">
      <w:pPr>
        <w:spacing w:line="360" w:lineRule="auto"/>
        <w:rPr>
          <w:rFonts w:ascii="Arial" w:hAnsi="Arial" w:cs="Arial"/>
          <w:sz w:val="22"/>
          <w:szCs w:val="22"/>
        </w:rPr>
      </w:pPr>
      <w:r w:rsidRPr="00795F10">
        <w:rPr>
          <w:rFonts w:ascii="Arial" w:hAnsi="Arial" w:cs="Arial"/>
          <w:sz w:val="22"/>
          <w:szCs w:val="22"/>
        </w:rPr>
        <w:t xml:space="preserve">Overall, the goal is to ensure the quality of </w:t>
      </w:r>
      <w:r w:rsidR="637DCFA7" w:rsidRPr="008D7BCE">
        <w:rPr>
          <w:rFonts w:ascii="Arial" w:hAnsi="Arial" w:cs="Arial"/>
          <w:sz w:val="22"/>
          <w:szCs w:val="22"/>
        </w:rPr>
        <w:t>postgraduate</w:t>
      </w:r>
      <w:r w:rsidRPr="008D7BCE">
        <w:rPr>
          <w:rFonts w:ascii="Arial" w:hAnsi="Arial" w:cs="Arial"/>
          <w:sz w:val="22"/>
          <w:szCs w:val="22"/>
        </w:rPr>
        <w:t xml:space="preserve"> education programs</w:t>
      </w:r>
      <w:r w:rsidRPr="00795F10">
        <w:rPr>
          <w:rFonts w:ascii="Arial" w:hAnsi="Arial" w:cs="Arial"/>
          <w:sz w:val="22"/>
          <w:szCs w:val="22"/>
        </w:rPr>
        <w:t xml:space="preserve"> that deliver</w:t>
      </w:r>
      <w:r w:rsidR="2C30686F" w:rsidRPr="00795F10">
        <w:rPr>
          <w:rFonts w:ascii="Arial" w:hAnsi="Arial" w:cs="Arial"/>
          <w:sz w:val="22"/>
          <w:szCs w:val="22"/>
        </w:rPr>
        <w:t xml:space="preserve"> </w:t>
      </w:r>
      <w:r w:rsidRPr="00795F10">
        <w:rPr>
          <w:rFonts w:ascii="Arial" w:hAnsi="Arial" w:cs="Arial"/>
          <w:sz w:val="22"/>
          <w:szCs w:val="22"/>
        </w:rPr>
        <w:t>education to prepare qualified critical care nurs</w:t>
      </w:r>
      <w:r w:rsidR="009D17F2" w:rsidRPr="00795F10">
        <w:rPr>
          <w:rFonts w:ascii="Arial" w:hAnsi="Arial" w:cs="Arial"/>
          <w:sz w:val="22"/>
          <w:szCs w:val="22"/>
        </w:rPr>
        <w:t>es</w:t>
      </w:r>
      <w:r w:rsidR="48275194" w:rsidRPr="00795F10">
        <w:rPr>
          <w:rFonts w:ascii="Arial" w:hAnsi="Arial" w:cs="Arial"/>
          <w:sz w:val="22"/>
          <w:szCs w:val="22"/>
        </w:rPr>
        <w:t xml:space="preserve"> in line with</w:t>
      </w:r>
      <w:r w:rsidR="571F7D9A" w:rsidRPr="00795F10">
        <w:rPr>
          <w:rFonts w:ascii="Arial" w:hAnsi="Arial" w:cs="Arial"/>
          <w:sz w:val="22"/>
          <w:szCs w:val="22"/>
        </w:rPr>
        <w:t xml:space="preserve"> Australian College of Critical Care Nurses</w:t>
      </w:r>
      <w:r w:rsidR="48275194" w:rsidRPr="00795F10">
        <w:rPr>
          <w:rFonts w:ascii="Arial" w:hAnsi="Arial" w:cs="Arial"/>
          <w:sz w:val="22"/>
          <w:szCs w:val="22"/>
        </w:rPr>
        <w:t xml:space="preserve"> </w:t>
      </w:r>
      <w:r w:rsidR="6C5792B8" w:rsidRPr="00795F10">
        <w:rPr>
          <w:rFonts w:ascii="Arial" w:hAnsi="Arial" w:cs="Arial"/>
          <w:sz w:val="22"/>
          <w:szCs w:val="22"/>
        </w:rPr>
        <w:t>(</w:t>
      </w:r>
      <w:r w:rsidR="48275194" w:rsidRPr="00795F10">
        <w:rPr>
          <w:rFonts w:ascii="Arial" w:hAnsi="Arial" w:cs="Arial"/>
          <w:sz w:val="22"/>
          <w:szCs w:val="22"/>
        </w:rPr>
        <w:t>ACCCN</w:t>
      </w:r>
      <w:r w:rsidR="4CDD3E7C" w:rsidRPr="00795F10">
        <w:rPr>
          <w:rFonts w:ascii="Arial" w:hAnsi="Arial" w:cs="Arial"/>
          <w:sz w:val="22"/>
          <w:szCs w:val="22"/>
        </w:rPr>
        <w:t>)</w:t>
      </w:r>
      <w:r w:rsidR="48275194" w:rsidRPr="00795F10">
        <w:rPr>
          <w:rFonts w:ascii="Arial" w:hAnsi="Arial" w:cs="Arial"/>
          <w:sz w:val="22"/>
          <w:szCs w:val="22"/>
        </w:rPr>
        <w:t xml:space="preserve"> endorsement criteria</w:t>
      </w:r>
      <w:r w:rsidRPr="00795F10">
        <w:rPr>
          <w:rFonts w:ascii="Arial" w:hAnsi="Arial" w:cs="Arial"/>
          <w:sz w:val="22"/>
          <w:szCs w:val="22"/>
        </w:rPr>
        <w:t>.</w:t>
      </w:r>
    </w:p>
    <w:p w14:paraId="425D84C8" w14:textId="77777777" w:rsidR="00626597" w:rsidRPr="00626597" w:rsidRDefault="00626597" w:rsidP="00626597">
      <w:pPr>
        <w:spacing w:line="360" w:lineRule="auto"/>
        <w:rPr>
          <w:rFonts w:ascii="Arial" w:hAnsi="Arial" w:cs="Arial"/>
          <w:sz w:val="22"/>
          <w:szCs w:val="22"/>
        </w:rPr>
      </w:pPr>
    </w:p>
    <w:p w14:paraId="0D2F050F" w14:textId="09304CDF" w:rsidR="002F5757" w:rsidRPr="00795F10" w:rsidRDefault="00BB35CC" w:rsidP="0E3E4485">
      <w:pPr>
        <w:spacing w:after="160" w:line="360" w:lineRule="auto"/>
        <w:rPr>
          <w:rFonts w:ascii="Arial" w:eastAsia="Calibri" w:hAnsi="Arial" w:cs="Arial"/>
          <w:b/>
          <w:bCs/>
          <w:color w:val="4EA72E" w:themeColor="accent6"/>
          <w:sz w:val="22"/>
          <w:szCs w:val="22"/>
        </w:rPr>
      </w:pPr>
      <w:r w:rsidRPr="00795F10">
        <w:rPr>
          <w:rFonts w:ascii="Arial" w:eastAsia="Calibri" w:hAnsi="Arial" w:cs="Arial"/>
          <w:b/>
          <w:bCs/>
          <w:color w:val="4EA72E" w:themeColor="accent6"/>
          <w:sz w:val="22"/>
          <w:szCs w:val="22"/>
        </w:rPr>
        <w:t>PURPOSE</w:t>
      </w:r>
    </w:p>
    <w:p w14:paraId="5FE1BA1C" w14:textId="50AB0580" w:rsidR="002F5757" w:rsidRPr="00795F10" w:rsidRDefault="002F5757" w:rsidP="0E3E4485">
      <w:pPr>
        <w:spacing w:after="160" w:line="360" w:lineRule="auto"/>
        <w:rPr>
          <w:rFonts w:ascii="Arial" w:eastAsia="Calibri" w:hAnsi="Arial" w:cs="Arial"/>
          <w:sz w:val="22"/>
          <w:szCs w:val="22"/>
        </w:rPr>
      </w:pPr>
      <w:r w:rsidRPr="00795F10">
        <w:rPr>
          <w:rFonts w:ascii="Arial" w:eastAsia="Calibri" w:hAnsi="Arial" w:cs="Arial"/>
          <w:sz w:val="22"/>
          <w:szCs w:val="22"/>
        </w:rPr>
        <w:t xml:space="preserve">The purpose of developing endorsement </w:t>
      </w:r>
      <w:r w:rsidR="00675E8C" w:rsidRPr="00795F10">
        <w:rPr>
          <w:rFonts w:ascii="Arial" w:eastAsia="Calibri" w:hAnsi="Arial" w:cs="Arial"/>
          <w:sz w:val="22"/>
          <w:szCs w:val="22"/>
        </w:rPr>
        <w:t>criteria</w:t>
      </w:r>
      <w:r w:rsidRPr="00795F10">
        <w:rPr>
          <w:rFonts w:ascii="Arial" w:eastAsia="Calibri" w:hAnsi="Arial" w:cs="Arial"/>
          <w:sz w:val="22"/>
          <w:szCs w:val="22"/>
        </w:rPr>
        <w:t xml:space="preserve"> for postgraduate critical care </w:t>
      </w:r>
      <w:r w:rsidR="002B0511" w:rsidRPr="00795F10">
        <w:rPr>
          <w:rFonts w:ascii="Arial" w:eastAsia="Calibri" w:hAnsi="Arial" w:cs="Arial"/>
          <w:sz w:val="22"/>
          <w:szCs w:val="22"/>
        </w:rPr>
        <w:t xml:space="preserve">nursing </w:t>
      </w:r>
      <w:r w:rsidRPr="00795F10">
        <w:rPr>
          <w:rFonts w:ascii="Arial" w:eastAsia="Calibri" w:hAnsi="Arial" w:cs="Arial"/>
          <w:sz w:val="22"/>
          <w:szCs w:val="22"/>
        </w:rPr>
        <w:t>programs is to:</w:t>
      </w:r>
    </w:p>
    <w:p w14:paraId="71AD9DB5" w14:textId="21386789" w:rsidR="002F5757" w:rsidRPr="00795F10" w:rsidRDefault="002F5757" w:rsidP="0E3E4485">
      <w:pPr>
        <w:pStyle w:val="ListParagraph"/>
        <w:numPr>
          <w:ilvl w:val="0"/>
          <w:numId w:val="21"/>
        </w:numPr>
        <w:spacing w:after="160" w:line="360" w:lineRule="auto"/>
        <w:rPr>
          <w:rFonts w:ascii="Arial" w:eastAsia="Calibri" w:hAnsi="Arial" w:cs="Arial"/>
          <w:sz w:val="22"/>
          <w:szCs w:val="22"/>
        </w:rPr>
      </w:pPr>
      <w:r w:rsidRPr="00795F10">
        <w:rPr>
          <w:rFonts w:ascii="Arial" w:eastAsia="Calibri" w:hAnsi="Arial" w:cs="Arial"/>
          <w:sz w:val="22"/>
          <w:szCs w:val="22"/>
        </w:rPr>
        <w:t xml:space="preserve">Ensure the quality assurance of </w:t>
      </w:r>
      <w:r w:rsidR="000A25E8" w:rsidRPr="00795F10">
        <w:rPr>
          <w:rFonts w:ascii="Arial" w:eastAsia="Calibri" w:hAnsi="Arial" w:cs="Arial"/>
          <w:sz w:val="22"/>
          <w:szCs w:val="22"/>
        </w:rPr>
        <w:t xml:space="preserve">critical care </w:t>
      </w:r>
      <w:r w:rsidR="002B0511" w:rsidRPr="00795F10">
        <w:rPr>
          <w:rFonts w:ascii="Arial" w:eastAsia="Calibri" w:hAnsi="Arial" w:cs="Arial"/>
          <w:sz w:val="22"/>
          <w:szCs w:val="22"/>
        </w:rPr>
        <w:t xml:space="preserve">nursing </w:t>
      </w:r>
      <w:r w:rsidRPr="00795F10">
        <w:rPr>
          <w:rFonts w:ascii="Arial" w:eastAsia="Calibri" w:hAnsi="Arial" w:cs="Arial"/>
          <w:sz w:val="22"/>
          <w:szCs w:val="22"/>
        </w:rPr>
        <w:t>programs offered by higher education institutions</w:t>
      </w:r>
    </w:p>
    <w:p w14:paraId="7EF12CD0" w14:textId="56BA89C0" w:rsidR="002F5757" w:rsidRPr="00795F10" w:rsidRDefault="002F5757" w:rsidP="0E3E4485">
      <w:pPr>
        <w:pStyle w:val="ListParagraph"/>
        <w:numPr>
          <w:ilvl w:val="0"/>
          <w:numId w:val="21"/>
        </w:numPr>
        <w:spacing w:after="160" w:line="360" w:lineRule="auto"/>
        <w:rPr>
          <w:rFonts w:ascii="Arial" w:eastAsia="Calibri" w:hAnsi="Arial" w:cs="Arial"/>
          <w:sz w:val="22"/>
          <w:szCs w:val="22"/>
        </w:rPr>
      </w:pPr>
      <w:r w:rsidRPr="00795F10">
        <w:rPr>
          <w:rFonts w:ascii="Arial" w:eastAsia="Calibri" w:hAnsi="Arial" w:cs="Arial"/>
          <w:sz w:val="22"/>
          <w:szCs w:val="22"/>
        </w:rPr>
        <w:t xml:space="preserve">Ensure </w:t>
      </w:r>
      <w:r w:rsidR="00CA1D01" w:rsidRPr="00795F10">
        <w:rPr>
          <w:rFonts w:ascii="Arial" w:eastAsia="Calibri" w:hAnsi="Arial" w:cs="Arial"/>
          <w:sz w:val="22"/>
          <w:szCs w:val="22"/>
        </w:rPr>
        <w:t xml:space="preserve">the expected </w:t>
      </w:r>
      <w:r w:rsidRPr="00795F10">
        <w:rPr>
          <w:rFonts w:ascii="Arial" w:eastAsia="Calibri" w:hAnsi="Arial" w:cs="Arial"/>
          <w:sz w:val="22"/>
          <w:szCs w:val="22"/>
        </w:rPr>
        <w:t>minimum standard of knowledge, skills</w:t>
      </w:r>
      <w:r w:rsidR="671090A1" w:rsidRPr="00795F10">
        <w:rPr>
          <w:rFonts w:ascii="Arial" w:eastAsia="Calibri" w:hAnsi="Arial" w:cs="Arial"/>
          <w:sz w:val="22"/>
          <w:szCs w:val="22"/>
        </w:rPr>
        <w:t>,</w:t>
      </w:r>
      <w:r w:rsidRPr="00795F10">
        <w:rPr>
          <w:rFonts w:ascii="Arial" w:eastAsia="Calibri" w:hAnsi="Arial" w:cs="Arial"/>
          <w:sz w:val="22"/>
          <w:szCs w:val="22"/>
        </w:rPr>
        <w:t xml:space="preserve"> and attributes </w:t>
      </w:r>
      <w:r w:rsidR="00CA1D01" w:rsidRPr="00795F10">
        <w:rPr>
          <w:rFonts w:ascii="Arial" w:eastAsia="Calibri" w:hAnsi="Arial" w:cs="Arial"/>
          <w:sz w:val="22"/>
          <w:szCs w:val="22"/>
        </w:rPr>
        <w:t xml:space="preserve">are </w:t>
      </w:r>
      <w:r w:rsidRPr="00795F10">
        <w:rPr>
          <w:rFonts w:ascii="Arial" w:eastAsia="Calibri" w:hAnsi="Arial" w:cs="Arial"/>
          <w:sz w:val="22"/>
          <w:szCs w:val="22"/>
        </w:rPr>
        <w:t xml:space="preserve">achieved on completion of a postgraduate critical care </w:t>
      </w:r>
      <w:r w:rsidR="008442F5" w:rsidRPr="00795F10">
        <w:rPr>
          <w:rFonts w:ascii="Arial" w:eastAsia="Calibri" w:hAnsi="Arial" w:cs="Arial"/>
          <w:sz w:val="22"/>
          <w:szCs w:val="22"/>
        </w:rPr>
        <w:t xml:space="preserve">nursing </w:t>
      </w:r>
      <w:r w:rsidRPr="00795F10">
        <w:rPr>
          <w:rFonts w:ascii="Arial" w:eastAsia="Calibri" w:hAnsi="Arial" w:cs="Arial"/>
          <w:sz w:val="22"/>
          <w:szCs w:val="22"/>
        </w:rPr>
        <w:t>program</w:t>
      </w:r>
      <w:r w:rsidR="00041143" w:rsidRPr="00795F10">
        <w:rPr>
          <w:rFonts w:ascii="Arial" w:eastAsia="Calibri" w:hAnsi="Arial" w:cs="Arial"/>
          <w:sz w:val="22"/>
          <w:szCs w:val="22"/>
        </w:rPr>
        <w:t>,</w:t>
      </w:r>
      <w:r w:rsidR="002B56F8" w:rsidRPr="00795F10">
        <w:rPr>
          <w:rFonts w:ascii="Arial" w:eastAsia="Calibri" w:hAnsi="Arial" w:cs="Arial"/>
          <w:sz w:val="22"/>
          <w:szCs w:val="22"/>
        </w:rPr>
        <w:t xml:space="preserve"> aligned with the </w:t>
      </w:r>
      <w:r w:rsidR="00AF6131" w:rsidRPr="00795F10">
        <w:rPr>
          <w:rFonts w:ascii="Arial" w:eastAsia="Calibri" w:hAnsi="Arial" w:cs="Arial"/>
          <w:sz w:val="22"/>
          <w:szCs w:val="22"/>
        </w:rPr>
        <w:t>ACCCN Practice Standards for Specialist Critical Care Nurses 3rd Edition (2015)</w:t>
      </w:r>
    </w:p>
    <w:p w14:paraId="05512898" w14:textId="3BD33A4B" w:rsidR="002F5757" w:rsidRPr="00795F10" w:rsidRDefault="00117996" w:rsidP="0E3E4485">
      <w:pPr>
        <w:pStyle w:val="ListParagraph"/>
        <w:numPr>
          <w:ilvl w:val="0"/>
          <w:numId w:val="21"/>
        </w:numPr>
        <w:spacing w:after="160" w:line="360" w:lineRule="auto"/>
        <w:rPr>
          <w:rFonts w:ascii="Arial" w:eastAsia="Calibri" w:hAnsi="Arial" w:cs="Arial"/>
          <w:sz w:val="22"/>
          <w:szCs w:val="22"/>
        </w:rPr>
      </w:pPr>
      <w:r w:rsidRPr="00795F10">
        <w:rPr>
          <w:rFonts w:ascii="Arial" w:eastAsia="Calibri" w:hAnsi="Arial" w:cs="Arial"/>
          <w:sz w:val="22"/>
          <w:szCs w:val="22"/>
        </w:rPr>
        <w:t xml:space="preserve">Recognise </w:t>
      </w:r>
      <w:r w:rsidR="002F5757" w:rsidRPr="00795F10">
        <w:rPr>
          <w:rFonts w:ascii="Arial" w:eastAsia="Calibri" w:hAnsi="Arial" w:cs="Arial"/>
          <w:sz w:val="22"/>
          <w:szCs w:val="22"/>
        </w:rPr>
        <w:t xml:space="preserve">programs </w:t>
      </w:r>
      <w:r w:rsidR="00F615D7" w:rsidRPr="00795F10">
        <w:rPr>
          <w:rFonts w:ascii="Arial" w:eastAsia="Calibri" w:hAnsi="Arial" w:cs="Arial"/>
          <w:sz w:val="22"/>
          <w:szCs w:val="22"/>
        </w:rPr>
        <w:t xml:space="preserve">which </w:t>
      </w:r>
      <w:r w:rsidR="00913BC6" w:rsidRPr="00795F10">
        <w:rPr>
          <w:rFonts w:ascii="Arial" w:eastAsia="Calibri" w:hAnsi="Arial" w:cs="Arial"/>
          <w:sz w:val="22"/>
          <w:szCs w:val="22"/>
        </w:rPr>
        <w:t xml:space="preserve">prepare </w:t>
      </w:r>
      <w:r w:rsidR="002F5757" w:rsidRPr="00795F10">
        <w:rPr>
          <w:rFonts w:ascii="Arial" w:eastAsia="Calibri" w:hAnsi="Arial" w:cs="Arial"/>
          <w:sz w:val="22"/>
          <w:szCs w:val="22"/>
        </w:rPr>
        <w:t xml:space="preserve">appropriately qualified graduates to </w:t>
      </w:r>
      <w:r w:rsidR="00D66D74" w:rsidRPr="00795F10">
        <w:rPr>
          <w:rFonts w:ascii="Arial" w:eastAsia="Calibri" w:hAnsi="Arial" w:cs="Arial"/>
          <w:sz w:val="22"/>
          <w:szCs w:val="22"/>
        </w:rPr>
        <w:t xml:space="preserve">deliver </w:t>
      </w:r>
      <w:r w:rsidR="74991CBF" w:rsidRPr="00795F10">
        <w:rPr>
          <w:rFonts w:ascii="Arial" w:eastAsia="Calibri" w:hAnsi="Arial" w:cs="Arial"/>
          <w:sz w:val="22"/>
          <w:szCs w:val="22"/>
        </w:rPr>
        <w:t xml:space="preserve">minimum safe workforce requirements in critical care as </w:t>
      </w:r>
      <w:r w:rsidR="002F5757" w:rsidRPr="00795F10">
        <w:rPr>
          <w:rFonts w:ascii="Arial" w:eastAsia="Calibri" w:hAnsi="Arial" w:cs="Arial"/>
          <w:sz w:val="22"/>
          <w:szCs w:val="22"/>
        </w:rPr>
        <w:t xml:space="preserve">recommended </w:t>
      </w:r>
      <w:r w:rsidR="5A1AB2B2" w:rsidRPr="00795F10">
        <w:rPr>
          <w:rFonts w:ascii="Arial" w:eastAsia="Calibri" w:hAnsi="Arial" w:cs="Arial"/>
          <w:sz w:val="22"/>
          <w:szCs w:val="22"/>
        </w:rPr>
        <w:t>in the</w:t>
      </w:r>
      <w:r w:rsidR="00AA473B" w:rsidRPr="00795F10">
        <w:rPr>
          <w:rFonts w:ascii="Arial" w:eastAsia="Calibri" w:hAnsi="Arial" w:cs="Arial"/>
          <w:sz w:val="22"/>
          <w:szCs w:val="22"/>
        </w:rPr>
        <w:t xml:space="preserve"> </w:t>
      </w:r>
      <w:r w:rsidR="2698E43E" w:rsidRPr="00795F10">
        <w:rPr>
          <w:rFonts w:ascii="Arial" w:eastAsia="Calibri" w:hAnsi="Arial" w:cs="Arial"/>
          <w:sz w:val="22"/>
          <w:szCs w:val="22"/>
        </w:rPr>
        <w:t>Australian College of Critical Care Nurses (</w:t>
      </w:r>
      <w:r w:rsidR="00C96FFC" w:rsidRPr="00795F10">
        <w:rPr>
          <w:rFonts w:ascii="Arial" w:eastAsia="Calibri" w:hAnsi="Arial" w:cs="Arial"/>
          <w:sz w:val="22"/>
          <w:szCs w:val="22"/>
        </w:rPr>
        <w:t>ACCCN</w:t>
      </w:r>
      <w:r w:rsidR="5B88E946" w:rsidRPr="00795F10">
        <w:rPr>
          <w:rFonts w:ascii="Arial" w:eastAsia="Calibri" w:hAnsi="Arial" w:cs="Arial"/>
          <w:sz w:val="22"/>
          <w:szCs w:val="22"/>
        </w:rPr>
        <w:t>)</w:t>
      </w:r>
      <w:r w:rsidR="00C96FFC" w:rsidRPr="00795F10">
        <w:rPr>
          <w:rFonts w:ascii="Arial" w:eastAsia="Calibri" w:hAnsi="Arial" w:cs="Arial"/>
          <w:sz w:val="22"/>
          <w:szCs w:val="22"/>
        </w:rPr>
        <w:t xml:space="preserve"> Workforce Standards</w:t>
      </w:r>
      <w:r w:rsidR="002F5757" w:rsidRPr="00795F10">
        <w:rPr>
          <w:rFonts w:ascii="Arial" w:eastAsia="Calibri" w:hAnsi="Arial" w:cs="Arial"/>
          <w:sz w:val="22"/>
          <w:szCs w:val="22"/>
        </w:rPr>
        <w:t xml:space="preserve"> (ACC</w:t>
      </w:r>
      <w:r w:rsidR="00EB2700" w:rsidRPr="00795F10">
        <w:rPr>
          <w:rFonts w:ascii="Arial" w:eastAsia="Calibri" w:hAnsi="Arial" w:cs="Arial"/>
          <w:sz w:val="22"/>
          <w:szCs w:val="22"/>
        </w:rPr>
        <w:t>C</w:t>
      </w:r>
      <w:r w:rsidR="00831F34" w:rsidRPr="00795F10">
        <w:rPr>
          <w:rFonts w:ascii="Arial" w:eastAsia="Calibri" w:hAnsi="Arial" w:cs="Arial"/>
          <w:sz w:val="22"/>
          <w:szCs w:val="22"/>
        </w:rPr>
        <w:t>N, 2016</w:t>
      </w:r>
      <w:r w:rsidR="002F5757" w:rsidRPr="00795F10">
        <w:rPr>
          <w:rFonts w:ascii="Arial" w:eastAsia="Calibri" w:hAnsi="Arial" w:cs="Arial"/>
          <w:sz w:val="22"/>
          <w:szCs w:val="22"/>
        </w:rPr>
        <w:t>)</w:t>
      </w:r>
    </w:p>
    <w:p w14:paraId="158EFA9B" w14:textId="3E305DF3" w:rsidR="002F5757" w:rsidRPr="00795F10" w:rsidRDefault="00D64BE1" w:rsidP="0E3E4485">
      <w:pPr>
        <w:pStyle w:val="ListParagraph"/>
        <w:numPr>
          <w:ilvl w:val="0"/>
          <w:numId w:val="21"/>
        </w:numPr>
        <w:spacing w:after="160" w:line="360" w:lineRule="auto"/>
        <w:rPr>
          <w:rFonts w:ascii="Arial" w:eastAsia="Calibri" w:hAnsi="Arial" w:cs="Arial"/>
          <w:sz w:val="22"/>
          <w:szCs w:val="22"/>
        </w:rPr>
      </w:pPr>
      <w:r w:rsidRPr="00795F10">
        <w:rPr>
          <w:rFonts w:ascii="Arial" w:eastAsia="Calibri" w:hAnsi="Arial" w:cs="Arial"/>
          <w:sz w:val="22"/>
          <w:szCs w:val="22"/>
        </w:rPr>
        <w:t xml:space="preserve">Recognise and maintain the position of critical care nursing as </w:t>
      </w:r>
      <w:r w:rsidR="00F62513" w:rsidRPr="00795F10">
        <w:rPr>
          <w:rFonts w:ascii="Arial" w:eastAsia="Calibri" w:hAnsi="Arial" w:cs="Arial"/>
          <w:sz w:val="22"/>
          <w:szCs w:val="22"/>
        </w:rPr>
        <w:t xml:space="preserve">a </w:t>
      </w:r>
      <w:r w:rsidRPr="00795F10">
        <w:rPr>
          <w:rFonts w:ascii="Arial" w:eastAsia="Calibri" w:hAnsi="Arial" w:cs="Arial"/>
          <w:sz w:val="22"/>
          <w:szCs w:val="22"/>
        </w:rPr>
        <w:t>discrete standalone specialisation</w:t>
      </w:r>
      <w:r w:rsidR="00F62513" w:rsidRPr="00795F10">
        <w:rPr>
          <w:rFonts w:ascii="Arial" w:eastAsia="Calibri" w:hAnsi="Arial" w:cs="Arial"/>
          <w:sz w:val="22"/>
          <w:szCs w:val="22"/>
        </w:rPr>
        <w:t>.</w:t>
      </w:r>
    </w:p>
    <w:p w14:paraId="741FE5CF" w14:textId="15BF9333" w:rsidR="00626597" w:rsidRDefault="005B0C42" w:rsidP="00626597">
      <w:pPr>
        <w:pStyle w:val="ListParagraph"/>
        <w:numPr>
          <w:ilvl w:val="0"/>
          <w:numId w:val="21"/>
        </w:numPr>
        <w:spacing w:after="160" w:line="360" w:lineRule="auto"/>
        <w:rPr>
          <w:rFonts w:ascii="Arial" w:eastAsia="Calibri" w:hAnsi="Arial" w:cs="Arial"/>
          <w:sz w:val="22"/>
          <w:szCs w:val="22"/>
        </w:rPr>
      </w:pPr>
      <w:r w:rsidRPr="00795F10">
        <w:rPr>
          <w:rFonts w:ascii="Arial" w:eastAsia="Calibri" w:hAnsi="Arial" w:cs="Arial"/>
          <w:sz w:val="22"/>
          <w:szCs w:val="22"/>
        </w:rPr>
        <w:t xml:space="preserve">Provide a standard of </w:t>
      </w:r>
      <w:r w:rsidR="00C048E1" w:rsidRPr="00795F10">
        <w:rPr>
          <w:rFonts w:ascii="Arial" w:eastAsia="Calibri" w:hAnsi="Arial" w:cs="Arial"/>
          <w:sz w:val="22"/>
          <w:szCs w:val="22"/>
        </w:rPr>
        <w:t xml:space="preserve">course </w:t>
      </w:r>
      <w:r w:rsidR="0070061D" w:rsidRPr="00795F10">
        <w:rPr>
          <w:rFonts w:ascii="Arial" w:eastAsia="Calibri" w:hAnsi="Arial" w:cs="Arial"/>
          <w:sz w:val="22"/>
          <w:szCs w:val="22"/>
        </w:rPr>
        <w:t>endorsement</w:t>
      </w:r>
      <w:r w:rsidRPr="00795F10">
        <w:rPr>
          <w:rFonts w:ascii="Arial" w:eastAsia="Calibri" w:hAnsi="Arial" w:cs="Arial"/>
          <w:sz w:val="22"/>
          <w:szCs w:val="22"/>
        </w:rPr>
        <w:t xml:space="preserve"> </w:t>
      </w:r>
      <w:r w:rsidR="00C048E1" w:rsidRPr="00795F10">
        <w:rPr>
          <w:rFonts w:ascii="Arial" w:eastAsia="Calibri" w:hAnsi="Arial" w:cs="Arial"/>
          <w:sz w:val="22"/>
          <w:szCs w:val="22"/>
        </w:rPr>
        <w:t>which can a</w:t>
      </w:r>
      <w:r w:rsidR="00707FB8" w:rsidRPr="00795F10">
        <w:rPr>
          <w:rFonts w:ascii="Arial" w:eastAsia="Calibri" w:hAnsi="Arial" w:cs="Arial"/>
          <w:sz w:val="22"/>
          <w:szCs w:val="22"/>
        </w:rPr>
        <w:t>ssist R</w:t>
      </w:r>
      <w:r w:rsidR="2EAD2C93" w:rsidRPr="00795F10">
        <w:rPr>
          <w:rFonts w:ascii="Arial" w:eastAsia="Calibri" w:hAnsi="Arial" w:cs="Arial"/>
          <w:sz w:val="22"/>
          <w:szCs w:val="22"/>
        </w:rPr>
        <w:t xml:space="preserve">egistered </w:t>
      </w:r>
      <w:r w:rsidR="00707FB8" w:rsidRPr="00795F10">
        <w:rPr>
          <w:rFonts w:ascii="Arial" w:eastAsia="Calibri" w:hAnsi="Arial" w:cs="Arial"/>
          <w:sz w:val="22"/>
          <w:szCs w:val="22"/>
        </w:rPr>
        <w:t>N</w:t>
      </w:r>
      <w:r w:rsidR="36549904" w:rsidRPr="00795F10">
        <w:rPr>
          <w:rFonts w:ascii="Arial" w:eastAsia="Calibri" w:hAnsi="Arial" w:cs="Arial"/>
          <w:sz w:val="22"/>
          <w:szCs w:val="22"/>
        </w:rPr>
        <w:t>urse</w:t>
      </w:r>
      <w:r w:rsidR="00707FB8" w:rsidRPr="00795F10">
        <w:rPr>
          <w:rFonts w:ascii="Arial" w:eastAsia="Calibri" w:hAnsi="Arial" w:cs="Arial"/>
          <w:sz w:val="22"/>
          <w:szCs w:val="22"/>
        </w:rPr>
        <w:t>s in the selection of high quality</w:t>
      </w:r>
      <w:r w:rsidRPr="00795F10">
        <w:rPr>
          <w:rFonts w:ascii="Arial" w:eastAsia="Calibri" w:hAnsi="Arial" w:cs="Arial"/>
          <w:sz w:val="22"/>
          <w:szCs w:val="22"/>
        </w:rPr>
        <w:t xml:space="preserve"> postgraduate critical care </w:t>
      </w:r>
      <w:r w:rsidR="0003133C" w:rsidRPr="00795F10">
        <w:rPr>
          <w:rFonts w:ascii="Arial" w:eastAsia="Calibri" w:hAnsi="Arial" w:cs="Arial"/>
          <w:sz w:val="22"/>
          <w:szCs w:val="22"/>
        </w:rPr>
        <w:t xml:space="preserve">nursing </w:t>
      </w:r>
      <w:r w:rsidRPr="00795F10">
        <w:rPr>
          <w:rFonts w:ascii="Arial" w:eastAsia="Calibri" w:hAnsi="Arial" w:cs="Arial"/>
          <w:sz w:val="22"/>
          <w:szCs w:val="22"/>
        </w:rPr>
        <w:t>programs</w:t>
      </w:r>
      <w:r w:rsidR="0070061D" w:rsidRPr="00795F10">
        <w:rPr>
          <w:rFonts w:ascii="Arial" w:eastAsia="Calibri" w:hAnsi="Arial" w:cs="Arial"/>
          <w:sz w:val="22"/>
          <w:szCs w:val="22"/>
        </w:rPr>
        <w:t>.</w:t>
      </w:r>
    </w:p>
    <w:p w14:paraId="183E24C8" w14:textId="77777777" w:rsidR="00D05D01" w:rsidRDefault="00D05D01" w:rsidP="0E3E4485">
      <w:pPr>
        <w:spacing w:after="160" w:line="360" w:lineRule="auto"/>
        <w:rPr>
          <w:rFonts w:ascii="Arial" w:eastAsia="Calibri" w:hAnsi="Arial" w:cs="Arial"/>
          <w:b/>
          <w:bCs/>
          <w:color w:val="4EA72E" w:themeColor="accent6"/>
          <w:sz w:val="22"/>
          <w:szCs w:val="22"/>
        </w:rPr>
      </w:pPr>
    </w:p>
    <w:p w14:paraId="12FD8EF9" w14:textId="77777777" w:rsidR="00DD64D6" w:rsidRDefault="00DD64D6" w:rsidP="0E3E4485">
      <w:pPr>
        <w:spacing w:after="160" w:line="360" w:lineRule="auto"/>
        <w:rPr>
          <w:rFonts w:ascii="Arial" w:eastAsia="Calibri" w:hAnsi="Arial" w:cs="Arial"/>
          <w:b/>
          <w:bCs/>
          <w:color w:val="4EA72E" w:themeColor="accent6"/>
          <w:sz w:val="22"/>
          <w:szCs w:val="22"/>
        </w:rPr>
      </w:pPr>
    </w:p>
    <w:p w14:paraId="7902719A" w14:textId="77777777" w:rsidR="00DD64D6" w:rsidRDefault="00DD64D6" w:rsidP="0E3E4485">
      <w:pPr>
        <w:spacing w:after="160" w:line="360" w:lineRule="auto"/>
        <w:rPr>
          <w:rFonts w:ascii="Arial" w:eastAsia="Calibri" w:hAnsi="Arial" w:cs="Arial"/>
          <w:b/>
          <w:bCs/>
          <w:color w:val="4EA72E" w:themeColor="accent6"/>
          <w:sz w:val="22"/>
          <w:szCs w:val="22"/>
        </w:rPr>
      </w:pPr>
    </w:p>
    <w:p w14:paraId="0584E392" w14:textId="77777777" w:rsidR="00DD64D6" w:rsidRDefault="00DD64D6" w:rsidP="0E3E4485">
      <w:pPr>
        <w:spacing w:after="160" w:line="360" w:lineRule="auto"/>
        <w:rPr>
          <w:rFonts w:ascii="Arial" w:eastAsia="Calibri" w:hAnsi="Arial" w:cs="Arial"/>
          <w:b/>
          <w:bCs/>
          <w:color w:val="4EA72E" w:themeColor="accent6"/>
          <w:sz w:val="22"/>
          <w:szCs w:val="22"/>
        </w:rPr>
      </w:pPr>
    </w:p>
    <w:p w14:paraId="4F346870" w14:textId="111C4B64" w:rsidR="002F5757" w:rsidRPr="006853C7" w:rsidRDefault="00BB35CC" w:rsidP="0E3E4485">
      <w:pPr>
        <w:spacing w:after="160" w:line="360" w:lineRule="auto"/>
        <w:rPr>
          <w:rFonts w:ascii="Arial" w:eastAsia="Calibri" w:hAnsi="Arial" w:cs="Arial"/>
          <w:b/>
          <w:bCs/>
          <w:color w:val="4EA72E" w:themeColor="accent6"/>
          <w:sz w:val="22"/>
          <w:szCs w:val="22"/>
        </w:rPr>
      </w:pPr>
      <w:r w:rsidRPr="006853C7">
        <w:rPr>
          <w:rFonts w:ascii="Arial" w:eastAsia="Calibri" w:hAnsi="Arial" w:cs="Arial"/>
          <w:b/>
          <w:bCs/>
          <w:color w:val="4EA72E" w:themeColor="accent6"/>
          <w:sz w:val="22"/>
          <w:szCs w:val="22"/>
        </w:rPr>
        <w:t xml:space="preserve">CRITERIA DEVELOPMENT </w:t>
      </w:r>
    </w:p>
    <w:p w14:paraId="2897832E" w14:textId="60443EB7" w:rsidR="002F5757" w:rsidRPr="006853C7" w:rsidRDefault="002F5757" w:rsidP="0E3E4485">
      <w:pPr>
        <w:spacing w:after="160" w:line="360" w:lineRule="auto"/>
        <w:rPr>
          <w:rFonts w:ascii="Arial" w:eastAsia="Calibri" w:hAnsi="Arial" w:cs="Arial"/>
          <w:sz w:val="22"/>
          <w:szCs w:val="22"/>
        </w:rPr>
      </w:pPr>
      <w:r w:rsidRPr="006853C7">
        <w:rPr>
          <w:rFonts w:ascii="Arial" w:eastAsia="Calibri" w:hAnsi="Arial" w:cs="Arial"/>
          <w:sz w:val="22"/>
          <w:szCs w:val="22"/>
        </w:rPr>
        <w:t xml:space="preserve">These endorsement </w:t>
      </w:r>
      <w:r w:rsidR="00675E8C" w:rsidRPr="006853C7">
        <w:rPr>
          <w:rFonts w:ascii="Arial" w:eastAsia="Calibri" w:hAnsi="Arial" w:cs="Arial"/>
          <w:sz w:val="22"/>
          <w:szCs w:val="22"/>
        </w:rPr>
        <w:t>criteria</w:t>
      </w:r>
      <w:r w:rsidRPr="006853C7">
        <w:rPr>
          <w:rFonts w:ascii="Arial" w:eastAsia="Calibri" w:hAnsi="Arial" w:cs="Arial"/>
          <w:sz w:val="22"/>
          <w:szCs w:val="22"/>
        </w:rPr>
        <w:t xml:space="preserve"> were </w:t>
      </w:r>
      <w:r w:rsidR="00FC3A32" w:rsidRPr="006853C7">
        <w:rPr>
          <w:rFonts w:ascii="Arial" w:eastAsia="Calibri" w:hAnsi="Arial" w:cs="Arial"/>
          <w:sz w:val="22"/>
          <w:szCs w:val="22"/>
        </w:rPr>
        <w:t xml:space="preserve">developed </w:t>
      </w:r>
      <w:r w:rsidRPr="006853C7">
        <w:rPr>
          <w:rFonts w:ascii="Arial" w:eastAsia="Calibri" w:hAnsi="Arial" w:cs="Arial"/>
          <w:sz w:val="22"/>
          <w:szCs w:val="22"/>
        </w:rPr>
        <w:t xml:space="preserve">by a consultation </w:t>
      </w:r>
      <w:r w:rsidR="00892225" w:rsidRPr="006853C7">
        <w:rPr>
          <w:rFonts w:ascii="Arial" w:eastAsia="Calibri" w:hAnsi="Arial" w:cs="Arial"/>
          <w:sz w:val="22"/>
          <w:szCs w:val="22"/>
        </w:rPr>
        <w:t xml:space="preserve">expert </w:t>
      </w:r>
      <w:r w:rsidRPr="006853C7">
        <w:rPr>
          <w:rFonts w:ascii="Arial" w:eastAsia="Calibri" w:hAnsi="Arial" w:cs="Arial"/>
          <w:sz w:val="22"/>
          <w:szCs w:val="22"/>
        </w:rPr>
        <w:t>working group</w:t>
      </w:r>
      <w:r w:rsidR="00E662EF">
        <w:rPr>
          <w:rFonts w:ascii="Arial" w:eastAsia="Calibri" w:hAnsi="Arial" w:cs="Arial"/>
          <w:sz w:val="22"/>
          <w:szCs w:val="22"/>
        </w:rPr>
        <w:t xml:space="preserve"> (Appendix 1)</w:t>
      </w:r>
      <w:r w:rsidRPr="006853C7">
        <w:rPr>
          <w:rFonts w:ascii="Arial" w:eastAsia="Calibri" w:hAnsi="Arial" w:cs="Arial"/>
          <w:sz w:val="22"/>
          <w:szCs w:val="22"/>
        </w:rPr>
        <w:t xml:space="preserve"> </w:t>
      </w:r>
      <w:r w:rsidR="000A7BB0" w:rsidRPr="006853C7">
        <w:rPr>
          <w:rFonts w:ascii="Arial" w:eastAsia="Calibri" w:hAnsi="Arial" w:cs="Arial"/>
          <w:sz w:val="22"/>
          <w:szCs w:val="22"/>
        </w:rPr>
        <w:t xml:space="preserve">through the process of thematic mapping of key </w:t>
      </w:r>
      <w:r w:rsidR="008D43DA" w:rsidRPr="006853C7">
        <w:rPr>
          <w:rFonts w:ascii="Arial" w:eastAsia="Calibri" w:hAnsi="Arial" w:cs="Arial"/>
          <w:sz w:val="22"/>
          <w:szCs w:val="22"/>
        </w:rPr>
        <w:t>documents</w:t>
      </w:r>
      <w:r w:rsidR="008F5B07" w:rsidRPr="006853C7">
        <w:rPr>
          <w:rFonts w:ascii="Arial" w:eastAsia="Calibri" w:hAnsi="Arial" w:cs="Arial"/>
          <w:sz w:val="22"/>
          <w:szCs w:val="22"/>
        </w:rPr>
        <w:t xml:space="preserve"> and</w:t>
      </w:r>
      <w:r w:rsidR="006E057E" w:rsidRPr="006853C7">
        <w:rPr>
          <w:rFonts w:ascii="Arial" w:eastAsia="Calibri" w:hAnsi="Arial" w:cs="Arial"/>
          <w:sz w:val="22"/>
          <w:szCs w:val="22"/>
        </w:rPr>
        <w:t xml:space="preserve"> synthesis of </w:t>
      </w:r>
      <w:r w:rsidR="002D03E8" w:rsidRPr="006853C7">
        <w:rPr>
          <w:rFonts w:ascii="Arial" w:eastAsia="Calibri" w:hAnsi="Arial" w:cs="Arial"/>
          <w:sz w:val="22"/>
          <w:szCs w:val="22"/>
        </w:rPr>
        <w:t xml:space="preserve">recommendations and </w:t>
      </w:r>
      <w:r w:rsidR="4C470F1D" w:rsidRPr="006853C7">
        <w:rPr>
          <w:rFonts w:ascii="Arial" w:eastAsia="Calibri" w:hAnsi="Arial" w:cs="Arial"/>
          <w:sz w:val="22"/>
          <w:szCs w:val="22"/>
        </w:rPr>
        <w:t xml:space="preserve">guideline </w:t>
      </w:r>
      <w:r w:rsidR="002D03E8" w:rsidRPr="006853C7">
        <w:rPr>
          <w:rFonts w:ascii="Arial" w:eastAsia="Calibri" w:hAnsi="Arial" w:cs="Arial"/>
          <w:sz w:val="22"/>
          <w:szCs w:val="22"/>
        </w:rPr>
        <w:t>statements.</w:t>
      </w:r>
    </w:p>
    <w:p w14:paraId="3EE72370" w14:textId="2552F6BF" w:rsidR="0E3E4485" w:rsidRPr="00E662EF" w:rsidRDefault="385E5D37" w:rsidP="0E3E4485">
      <w:pPr>
        <w:spacing w:line="360" w:lineRule="auto"/>
        <w:rPr>
          <w:rFonts w:ascii="Arial" w:hAnsi="Arial" w:cs="Arial"/>
          <w:sz w:val="22"/>
          <w:szCs w:val="22"/>
        </w:rPr>
      </w:pPr>
      <w:r w:rsidRPr="006853C7">
        <w:rPr>
          <w:rFonts w:ascii="Arial" w:eastAsia="Calibri" w:hAnsi="Arial" w:cs="Arial"/>
          <w:sz w:val="22"/>
          <w:szCs w:val="22"/>
        </w:rPr>
        <w:t xml:space="preserve">Key documents used for the </w:t>
      </w:r>
      <w:r w:rsidR="009B0E93" w:rsidRPr="006853C7">
        <w:rPr>
          <w:rFonts w:ascii="Arial" w:eastAsia="Calibri" w:hAnsi="Arial" w:cs="Arial"/>
          <w:sz w:val="22"/>
          <w:szCs w:val="22"/>
        </w:rPr>
        <w:t>thematic</w:t>
      </w:r>
      <w:r w:rsidRPr="006853C7">
        <w:rPr>
          <w:rFonts w:ascii="Arial" w:eastAsia="Calibri" w:hAnsi="Arial" w:cs="Arial"/>
          <w:sz w:val="22"/>
          <w:szCs w:val="22"/>
        </w:rPr>
        <w:t xml:space="preserve"> mapping process included</w:t>
      </w:r>
      <w:r w:rsidR="00675E8C" w:rsidRPr="006853C7">
        <w:rPr>
          <w:rFonts w:ascii="Arial" w:eastAsia="Calibri" w:hAnsi="Arial" w:cs="Arial"/>
          <w:sz w:val="22"/>
          <w:szCs w:val="22"/>
        </w:rPr>
        <w:t>:</w:t>
      </w:r>
    </w:p>
    <w:p w14:paraId="7D9D2065" w14:textId="30169A8A" w:rsidR="0022149D" w:rsidRPr="006853C7" w:rsidRDefault="0022149D" w:rsidP="0E3E4485">
      <w:pPr>
        <w:pStyle w:val="ListParagraph"/>
        <w:numPr>
          <w:ilvl w:val="0"/>
          <w:numId w:val="10"/>
        </w:numPr>
        <w:spacing w:line="360" w:lineRule="auto"/>
        <w:rPr>
          <w:rFonts w:ascii="Arial" w:hAnsi="Arial" w:cs="Arial"/>
          <w:sz w:val="22"/>
          <w:szCs w:val="22"/>
        </w:rPr>
      </w:pPr>
      <w:r w:rsidRPr="006853C7">
        <w:rPr>
          <w:rFonts w:ascii="Arial" w:hAnsi="Arial" w:cs="Arial"/>
          <w:sz w:val="22"/>
          <w:szCs w:val="22"/>
        </w:rPr>
        <w:t>ACCCN Practice Standards</w:t>
      </w:r>
      <w:r w:rsidR="006C2182" w:rsidRPr="006853C7">
        <w:rPr>
          <w:rFonts w:ascii="Arial" w:hAnsi="Arial" w:cs="Arial"/>
          <w:sz w:val="22"/>
          <w:szCs w:val="22"/>
        </w:rPr>
        <w:t xml:space="preserve"> for Specialist Critical Care Nurses 3</w:t>
      </w:r>
      <w:r w:rsidR="006C2182" w:rsidRPr="006853C7">
        <w:rPr>
          <w:rFonts w:ascii="Arial" w:hAnsi="Arial" w:cs="Arial"/>
          <w:sz w:val="22"/>
          <w:szCs w:val="22"/>
          <w:vertAlign w:val="superscript"/>
        </w:rPr>
        <w:t>rd</w:t>
      </w:r>
      <w:r w:rsidR="006C2182" w:rsidRPr="006853C7">
        <w:rPr>
          <w:rFonts w:ascii="Arial" w:hAnsi="Arial" w:cs="Arial"/>
          <w:sz w:val="22"/>
          <w:szCs w:val="22"/>
        </w:rPr>
        <w:t xml:space="preserve"> Edition (2015)</w:t>
      </w:r>
    </w:p>
    <w:p w14:paraId="0FF0AEAB" w14:textId="6F770269" w:rsidR="0022149D" w:rsidRPr="006853C7" w:rsidRDefault="0022149D" w:rsidP="0E3E4485">
      <w:pPr>
        <w:pStyle w:val="ListParagraph"/>
        <w:numPr>
          <w:ilvl w:val="0"/>
          <w:numId w:val="10"/>
        </w:numPr>
        <w:spacing w:line="360" w:lineRule="auto"/>
        <w:rPr>
          <w:rFonts w:ascii="Arial" w:hAnsi="Arial" w:cs="Arial"/>
          <w:sz w:val="22"/>
          <w:szCs w:val="22"/>
        </w:rPr>
      </w:pPr>
      <w:r w:rsidRPr="006853C7">
        <w:rPr>
          <w:rFonts w:ascii="Arial" w:hAnsi="Arial" w:cs="Arial"/>
          <w:sz w:val="22"/>
          <w:szCs w:val="22"/>
        </w:rPr>
        <w:t>ACCCN Position Statement o</w:t>
      </w:r>
      <w:r w:rsidR="0027786B" w:rsidRPr="006853C7">
        <w:rPr>
          <w:rFonts w:ascii="Arial" w:hAnsi="Arial" w:cs="Arial"/>
          <w:sz w:val="22"/>
          <w:szCs w:val="22"/>
        </w:rPr>
        <w:t>n</w:t>
      </w:r>
      <w:r w:rsidRPr="006853C7">
        <w:rPr>
          <w:rFonts w:ascii="Arial" w:hAnsi="Arial" w:cs="Arial"/>
          <w:sz w:val="22"/>
          <w:szCs w:val="22"/>
        </w:rPr>
        <w:t xml:space="preserve"> Critical Care Education</w:t>
      </w:r>
      <w:r w:rsidR="0027786B" w:rsidRPr="006853C7">
        <w:rPr>
          <w:rFonts w:ascii="Arial" w:hAnsi="Arial" w:cs="Arial"/>
          <w:sz w:val="22"/>
          <w:szCs w:val="22"/>
        </w:rPr>
        <w:t xml:space="preserve"> (2017)</w:t>
      </w:r>
    </w:p>
    <w:p w14:paraId="1F697FDC" w14:textId="48D15013" w:rsidR="0022149D" w:rsidRPr="006853C7" w:rsidRDefault="00B91E02" w:rsidP="0E3E4485">
      <w:pPr>
        <w:pStyle w:val="ListParagraph"/>
        <w:numPr>
          <w:ilvl w:val="0"/>
          <w:numId w:val="10"/>
        </w:numPr>
        <w:spacing w:line="360" w:lineRule="auto"/>
        <w:rPr>
          <w:rFonts w:ascii="Arial" w:hAnsi="Arial" w:cs="Arial"/>
          <w:sz w:val="22"/>
          <w:szCs w:val="22"/>
        </w:rPr>
      </w:pPr>
      <w:r w:rsidRPr="006853C7">
        <w:rPr>
          <w:rFonts w:ascii="Arial" w:hAnsi="Arial" w:cs="Arial"/>
          <w:sz w:val="22"/>
          <w:szCs w:val="22"/>
        </w:rPr>
        <w:t>Standard of Practice and Evaluation of Critical</w:t>
      </w:r>
      <w:r w:rsidR="00316C1C" w:rsidRPr="006853C7">
        <w:rPr>
          <w:rFonts w:ascii="Arial" w:hAnsi="Arial" w:cs="Arial"/>
          <w:sz w:val="22"/>
          <w:szCs w:val="22"/>
        </w:rPr>
        <w:t>-Care-Nursing Tool</w:t>
      </w:r>
      <w:r w:rsidR="00FE43C2" w:rsidRPr="006853C7">
        <w:rPr>
          <w:rFonts w:ascii="Arial" w:hAnsi="Arial" w:cs="Arial"/>
          <w:sz w:val="22"/>
          <w:szCs w:val="22"/>
        </w:rPr>
        <w:t xml:space="preserve"> (</w:t>
      </w:r>
      <w:r w:rsidR="0022149D" w:rsidRPr="006853C7">
        <w:rPr>
          <w:rFonts w:ascii="Arial" w:hAnsi="Arial" w:cs="Arial"/>
          <w:sz w:val="22"/>
          <w:szCs w:val="22"/>
        </w:rPr>
        <w:t>SPECT</w:t>
      </w:r>
      <w:r w:rsidR="00FE43C2" w:rsidRPr="006853C7">
        <w:rPr>
          <w:rFonts w:ascii="Arial" w:hAnsi="Arial" w:cs="Arial"/>
          <w:sz w:val="22"/>
          <w:szCs w:val="22"/>
        </w:rPr>
        <w:t>)</w:t>
      </w:r>
      <w:r w:rsidRPr="006853C7">
        <w:rPr>
          <w:rFonts w:ascii="Arial" w:hAnsi="Arial" w:cs="Arial"/>
          <w:sz w:val="22"/>
          <w:szCs w:val="22"/>
        </w:rPr>
        <w:t xml:space="preserve"> (</w:t>
      </w:r>
      <w:r w:rsidR="00E662EF">
        <w:rPr>
          <w:rFonts w:ascii="Arial" w:hAnsi="Arial" w:cs="Arial"/>
          <w:sz w:val="22"/>
          <w:szCs w:val="22"/>
        </w:rPr>
        <w:t xml:space="preserve">Gill et al. </w:t>
      </w:r>
      <w:r w:rsidRPr="006853C7">
        <w:rPr>
          <w:rFonts w:ascii="Arial" w:hAnsi="Arial" w:cs="Arial"/>
          <w:sz w:val="22"/>
          <w:szCs w:val="22"/>
        </w:rPr>
        <w:t>2014)</w:t>
      </w:r>
    </w:p>
    <w:p w14:paraId="05C85227" w14:textId="642265A8" w:rsidR="0E3E4485" w:rsidRPr="006853C7" w:rsidRDefault="0E3E4485" w:rsidP="0E3E4485">
      <w:pPr>
        <w:spacing w:line="360" w:lineRule="auto"/>
        <w:rPr>
          <w:rFonts w:ascii="Arial" w:hAnsi="Arial" w:cs="Arial"/>
          <w:sz w:val="22"/>
          <w:szCs w:val="22"/>
        </w:rPr>
      </w:pPr>
    </w:p>
    <w:p w14:paraId="312C47BC" w14:textId="54D450E2" w:rsidR="0E3E4485" w:rsidRPr="00E662EF" w:rsidRDefault="008E2160" w:rsidP="00E662EF">
      <w:pPr>
        <w:spacing w:line="360" w:lineRule="auto"/>
        <w:rPr>
          <w:rFonts w:ascii="Arial" w:hAnsi="Arial" w:cs="Arial"/>
          <w:sz w:val="22"/>
          <w:szCs w:val="22"/>
        </w:rPr>
      </w:pPr>
      <w:r w:rsidRPr="006853C7">
        <w:rPr>
          <w:rFonts w:ascii="Arial" w:hAnsi="Arial" w:cs="Arial"/>
          <w:sz w:val="22"/>
          <w:szCs w:val="22"/>
        </w:rPr>
        <w:t xml:space="preserve">Examples of </w:t>
      </w:r>
      <w:r w:rsidR="0022149D" w:rsidRPr="006853C7">
        <w:rPr>
          <w:rFonts w:ascii="Arial" w:hAnsi="Arial" w:cs="Arial"/>
          <w:sz w:val="22"/>
          <w:szCs w:val="22"/>
        </w:rPr>
        <w:t>International documents</w:t>
      </w:r>
      <w:r w:rsidR="2C9BE92E" w:rsidRPr="006853C7">
        <w:rPr>
          <w:rFonts w:ascii="Arial" w:hAnsi="Arial" w:cs="Arial"/>
          <w:sz w:val="22"/>
          <w:szCs w:val="22"/>
        </w:rPr>
        <w:t xml:space="preserve"> used in the thematic mapping process</w:t>
      </w:r>
      <w:r w:rsidRPr="006853C7">
        <w:rPr>
          <w:rFonts w:ascii="Arial" w:hAnsi="Arial" w:cs="Arial"/>
          <w:sz w:val="22"/>
          <w:szCs w:val="22"/>
        </w:rPr>
        <w:t>:</w:t>
      </w:r>
    </w:p>
    <w:p w14:paraId="145A37D1" w14:textId="35704061" w:rsidR="008E2160" w:rsidRPr="006853C7" w:rsidRDefault="008E2160" w:rsidP="0E3E4485">
      <w:pPr>
        <w:pStyle w:val="ListParagraph"/>
        <w:numPr>
          <w:ilvl w:val="0"/>
          <w:numId w:val="1"/>
        </w:numPr>
        <w:spacing w:line="360" w:lineRule="auto"/>
        <w:rPr>
          <w:rFonts w:ascii="Arial" w:hAnsi="Arial" w:cs="Arial"/>
          <w:sz w:val="22"/>
          <w:szCs w:val="22"/>
        </w:rPr>
      </w:pPr>
      <w:r w:rsidRPr="006853C7">
        <w:rPr>
          <w:rFonts w:ascii="Arial" w:hAnsi="Arial" w:cs="Arial"/>
          <w:sz w:val="22"/>
          <w:szCs w:val="22"/>
        </w:rPr>
        <w:t>Critical Care Network National Nurse Leads (2023) National Standards for Adult Critical Care Nurse Education. Version 3. United Kingdom</w:t>
      </w:r>
    </w:p>
    <w:p w14:paraId="09BA24A3" w14:textId="033D1F20" w:rsidR="006BD8B6" w:rsidRPr="006853C7" w:rsidRDefault="008E2160" w:rsidP="0E3E4485">
      <w:pPr>
        <w:pStyle w:val="ListParagraph"/>
        <w:numPr>
          <w:ilvl w:val="0"/>
          <w:numId w:val="1"/>
        </w:numPr>
        <w:spacing w:line="360" w:lineRule="auto"/>
        <w:rPr>
          <w:rFonts w:ascii="Arial" w:hAnsi="Arial" w:cs="Arial"/>
          <w:sz w:val="22"/>
          <w:szCs w:val="22"/>
        </w:rPr>
      </w:pPr>
      <w:r w:rsidRPr="006853C7">
        <w:rPr>
          <w:rFonts w:ascii="Arial" w:hAnsi="Arial" w:cs="Arial"/>
          <w:sz w:val="22"/>
          <w:szCs w:val="22"/>
        </w:rPr>
        <w:t xml:space="preserve">Danish Ministry of Health. (2017). </w:t>
      </w:r>
      <w:proofErr w:type="spellStart"/>
      <w:r w:rsidRPr="006853C7">
        <w:rPr>
          <w:rFonts w:ascii="Arial" w:hAnsi="Arial" w:cs="Arial"/>
          <w:i/>
          <w:iCs/>
          <w:sz w:val="22"/>
          <w:szCs w:val="22"/>
        </w:rPr>
        <w:t>Bekendtgørelse</w:t>
      </w:r>
      <w:proofErr w:type="spellEnd"/>
      <w:r w:rsidRPr="006853C7">
        <w:rPr>
          <w:rFonts w:ascii="Arial" w:hAnsi="Arial" w:cs="Arial"/>
          <w:i/>
          <w:iCs/>
          <w:sz w:val="22"/>
          <w:szCs w:val="22"/>
        </w:rPr>
        <w:t xml:space="preserve"> om </w:t>
      </w:r>
      <w:proofErr w:type="spellStart"/>
      <w:r w:rsidRPr="006853C7">
        <w:rPr>
          <w:rFonts w:ascii="Arial" w:hAnsi="Arial" w:cs="Arial"/>
          <w:i/>
          <w:iCs/>
          <w:sz w:val="22"/>
          <w:szCs w:val="22"/>
        </w:rPr>
        <w:t>specialuddannelsen</w:t>
      </w:r>
      <w:proofErr w:type="spellEnd"/>
      <w:r w:rsidRPr="006853C7">
        <w:rPr>
          <w:rFonts w:ascii="Arial" w:hAnsi="Arial" w:cs="Arial"/>
          <w:i/>
          <w:iCs/>
          <w:sz w:val="22"/>
          <w:szCs w:val="22"/>
        </w:rPr>
        <w:t xml:space="preserve"> for </w:t>
      </w:r>
      <w:proofErr w:type="spellStart"/>
      <w:r w:rsidRPr="006853C7">
        <w:rPr>
          <w:rFonts w:ascii="Arial" w:hAnsi="Arial" w:cs="Arial"/>
          <w:i/>
          <w:iCs/>
          <w:sz w:val="22"/>
          <w:szCs w:val="22"/>
        </w:rPr>
        <w:t>sygeplejersker</w:t>
      </w:r>
      <w:proofErr w:type="spellEnd"/>
      <w:r w:rsidRPr="006853C7">
        <w:rPr>
          <w:rFonts w:ascii="Arial" w:hAnsi="Arial" w:cs="Arial"/>
          <w:i/>
          <w:iCs/>
          <w:sz w:val="22"/>
          <w:szCs w:val="22"/>
        </w:rPr>
        <w:t xml:space="preserve"> </w:t>
      </w:r>
      <w:proofErr w:type="spellStart"/>
      <w:r w:rsidRPr="006853C7">
        <w:rPr>
          <w:rFonts w:ascii="Arial" w:hAnsi="Arial" w:cs="Arial"/>
          <w:i/>
          <w:iCs/>
          <w:sz w:val="22"/>
          <w:szCs w:val="22"/>
        </w:rPr>
        <w:t>i</w:t>
      </w:r>
      <w:proofErr w:type="spellEnd"/>
      <w:r w:rsidRPr="006853C7">
        <w:rPr>
          <w:rFonts w:ascii="Arial" w:hAnsi="Arial" w:cs="Arial"/>
          <w:i/>
          <w:iCs/>
          <w:sz w:val="22"/>
          <w:szCs w:val="22"/>
        </w:rPr>
        <w:t xml:space="preserve"> </w:t>
      </w:r>
      <w:proofErr w:type="spellStart"/>
      <w:r w:rsidRPr="006853C7">
        <w:rPr>
          <w:rFonts w:ascii="Arial" w:hAnsi="Arial" w:cs="Arial"/>
          <w:i/>
          <w:iCs/>
          <w:sz w:val="22"/>
          <w:szCs w:val="22"/>
        </w:rPr>
        <w:t>intensiv</w:t>
      </w:r>
      <w:proofErr w:type="spellEnd"/>
      <w:r w:rsidRPr="006853C7">
        <w:rPr>
          <w:rFonts w:ascii="Arial" w:hAnsi="Arial" w:cs="Arial"/>
          <w:i/>
          <w:iCs/>
          <w:sz w:val="22"/>
          <w:szCs w:val="22"/>
        </w:rPr>
        <w:t xml:space="preserve"> </w:t>
      </w:r>
      <w:proofErr w:type="spellStart"/>
      <w:r w:rsidRPr="006853C7">
        <w:rPr>
          <w:rFonts w:ascii="Arial" w:hAnsi="Arial" w:cs="Arial"/>
          <w:i/>
          <w:iCs/>
          <w:sz w:val="22"/>
          <w:szCs w:val="22"/>
        </w:rPr>
        <w:t>sygepleje</w:t>
      </w:r>
      <w:proofErr w:type="spellEnd"/>
      <w:r w:rsidRPr="006853C7">
        <w:rPr>
          <w:rFonts w:ascii="Arial" w:hAnsi="Arial" w:cs="Arial"/>
          <w:sz w:val="22"/>
          <w:szCs w:val="22"/>
        </w:rPr>
        <w:t xml:space="preserve"> [Ministerial Order on the Education of Specialist Nurses in Intensive Care Nursing]. BEK nr. 396 </w:t>
      </w:r>
      <w:proofErr w:type="spellStart"/>
      <w:r w:rsidRPr="006853C7">
        <w:rPr>
          <w:rFonts w:ascii="Arial" w:hAnsi="Arial" w:cs="Arial"/>
          <w:sz w:val="22"/>
          <w:szCs w:val="22"/>
        </w:rPr>
        <w:t>af</w:t>
      </w:r>
      <w:proofErr w:type="spellEnd"/>
      <w:r w:rsidRPr="006853C7">
        <w:rPr>
          <w:rFonts w:ascii="Arial" w:hAnsi="Arial" w:cs="Arial"/>
          <w:sz w:val="22"/>
          <w:szCs w:val="22"/>
        </w:rPr>
        <w:t xml:space="preserve"> 07/04/2017.</w:t>
      </w:r>
    </w:p>
    <w:p w14:paraId="5D4DFC65" w14:textId="77777777" w:rsidR="00AE4F13" w:rsidRPr="006853C7" w:rsidRDefault="00AE4F13" w:rsidP="0E3E4485">
      <w:pPr>
        <w:spacing w:line="360" w:lineRule="auto"/>
        <w:rPr>
          <w:rFonts w:ascii="Arial" w:hAnsi="Arial" w:cs="Arial"/>
          <w:sz w:val="22"/>
          <w:szCs w:val="22"/>
        </w:rPr>
      </w:pPr>
    </w:p>
    <w:p w14:paraId="31E632A5" w14:textId="70130FD0" w:rsidR="0E3E4485" w:rsidRPr="006853C7" w:rsidRDefault="17B20715" w:rsidP="0E3E4485">
      <w:pPr>
        <w:spacing w:line="360" w:lineRule="auto"/>
        <w:rPr>
          <w:rFonts w:ascii="Arial" w:hAnsi="Arial" w:cs="Arial"/>
          <w:sz w:val="22"/>
          <w:szCs w:val="22"/>
        </w:rPr>
      </w:pPr>
      <w:r w:rsidRPr="006853C7">
        <w:rPr>
          <w:rFonts w:ascii="Arial" w:hAnsi="Arial" w:cs="Arial"/>
          <w:sz w:val="22"/>
          <w:szCs w:val="22"/>
        </w:rPr>
        <w:t xml:space="preserve">The endorsement criteria development process, was </w:t>
      </w:r>
      <w:r w:rsidR="00FF060C" w:rsidRPr="006853C7">
        <w:rPr>
          <w:rFonts w:ascii="Arial" w:hAnsi="Arial" w:cs="Arial"/>
          <w:sz w:val="22"/>
          <w:szCs w:val="22"/>
        </w:rPr>
        <w:t xml:space="preserve">also </w:t>
      </w:r>
      <w:r w:rsidRPr="006853C7">
        <w:rPr>
          <w:rFonts w:ascii="Arial" w:hAnsi="Arial" w:cs="Arial"/>
          <w:sz w:val="22"/>
          <w:szCs w:val="22"/>
        </w:rPr>
        <w:t xml:space="preserve">built on </w:t>
      </w:r>
      <w:r w:rsidR="0022149D" w:rsidRPr="006853C7">
        <w:rPr>
          <w:rFonts w:ascii="Arial" w:hAnsi="Arial" w:cs="Arial"/>
          <w:sz w:val="22"/>
          <w:szCs w:val="22"/>
        </w:rPr>
        <w:t xml:space="preserve">the assumption that </w:t>
      </w:r>
      <w:r w:rsidR="6A4C4F95" w:rsidRPr="006853C7">
        <w:rPr>
          <w:rFonts w:ascii="Arial" w:hAnsi="Arial" w:cs="Arial"/>
          <w:sz w:val="22"/>
          <w:szCs w:val="22"/>
        </w:rPr>
        <w:t>R</w:t>
      </w:r>
      <w:r w:rsidR="007F045F" w:rsidRPr="006853C7">
        <w:rPr>
          <w:rFonts w:ascii="Arial" w:hAnsi="Arial" w:cs="Arial"/>
          <w:sz w:val="22"/>
          <w:szCs w:val="22"/>
        </w:rPr>
        <w:t xml:space="preserve">egistered </w:t>
      </w:r>
      <w:r w:rsidR="0022149D" w:rsidRPr="006853C7">
        <w:rPr>
          <w:rFonts w:ascii="Arial" w:hAnsi="Arial" w:cs="Arial"/>
          <w:sz w:val="22"/>
          <w:szCs w:val="22"/>
        </w:rPr>
        <w:t>nursing standards are continuously met and upheld</w:t>
      </w:r>
      <w:r w:rsidR="7DF5C5BC" w:rsidRPr="006853C7">
        <w:rPr>
          <w:rFonts w:ascii="Arial" w:hAnsi="Arial" w:cs="Arial"/>
          <w:sz w:val="22"/>
          <w:szCs w:val="22"/>
        </w:rPr>
        <w:t xml:space="preserve"> including adherence to the following</w:t>
      </w:r>
      <w:r w:rsidR="003E72FB" w:rsidRPr="006853C7">
        <w:rPr>
          <w:rFonts w:ascii="Arial" w:hAnsi="Arial" w:cs="Arial"/>
          <w:sz w:val="22"/>
          <w:szCs w:val="22"/>
        </w:rPr>
        <w:t>:</w:t>
      </w:r>
    </w:p>
    <w:p w14:paraId="4F16B93A" w14:textId="6E200611" w:rsidR="0022149D" w:rsidRPr="006853C7" w:rsidRDefault="09E1CC48" w:rsidP="0E3E4485">
      <w:pPr>
        <w:pStyle w:val="ListParagraph"/>
        <w:numPr>
          <w:ilvl w:val="0"/>
          <w:numId w:val="11"/>
        </w:numPr>
        <w:spacing w:line="360" w:lineRule="auto"/>
        <w:rPr>
          <w:rFonts w:ascii="Arial" w:hAnsi="Arial" w:cs="Arial"/>
          <w:sz w:val="22"/>
          <w:szCs w:val="22"/>
        </w:rPr>
      </w:pPr>
      <w:r w:rsidRPr="006853C7">
        <w:rPr>
          <w:rFonts w:ascii="Arial" w:eastAsia="Arial" w:hAnsi="Arial" w:cs="Arial"/>
          <w:sz w:val="22"/>
          <w:szCs w:val="22"/>
        </w:rPr>
        <w:t>The Nursing and Midwifery Board</w:t>
      </w:r>
      <w:r w:rsidR="61985D31" w:rsidRPr="006853C7">
        <w:rPr>
          <w:rFonts w:ascii="Arial" w:eastAsia="Arial" w:hAnsi="Arial" w:cs="Arial"/>
          <w:sz w:val="22"/>
          <w:szCs w:val="22"/>
        </w:rPr>
        <w:t xml:space="preserve"> of Australia</w:t>
      </w:r>
      <w:r w:rsidRPr="006853C7">
        <w:rPr>
          <w:rFonts w:ascii="Arial" w:eastAsia="Arial" w:hAnsi="Arial" w:cs="Arial"/>
          <w:sz w:val="22"/>
          <w:szCs w:val="22"/>
        </w:rPr>
        <w:t xml:space="preserve"> (NMBA) </w:t>
      </w:r>
      <w:r w:rsidR="0022149D" w:rsidRPr="006853C7">
        <w:rPr>
          <w:rFonts w:ascii="Arial" w:hAnsi="Arial" w:cs="Arial"/>
          <w:sz w:val="22"/>
          <w:szCs w:val="22"/>
        </w:rPr>
        <w:t xml:space="preserve">Registered Nurse </w:t>
      </w:r>
      <w:r w:rsidR="00B24079" w:rsidRPr="006853C7">
        <w:rPr>
          <w:rFonts w:ascii="Arial" w:hAnsi="Arial" w:cs="Arial"/>
          <w:sz w:val="22"/>
          <w:szCs w:val="22"/>
        </w:rPr>
        <w:t>S</w:t>
      </w:r>
      <w:r w:rsidR="0022149D" w:rsidRPr="006853C7">
        <w:rPr>
          <w:rFonts w:ascii="Arial" w:hAnsi="Arial" w:cs="Arial"/>
          <w:sz w:val="22"/>
          <w:szCs w:val="22"/>
        </w:rPr>
        <w:t xml:space="preserve">tandards for </w:t>
      </w:r>
      <w:r w:rsidR="00B24079" w:rsidRPr="006853C7">
        <w:rPr>
          <w:rFonts w:ascii="Arial" w:hAnsi="Arial" w:cs="Arial"/>
          <w:sz w:val="22"/>
          <w:szCs w:val="22"/>
        </w:rPr>
        <w:t>P</w:t>
      </w:r>
      <w:r w:rsidR="0022149D" w:rsidRPr="006853C7">
        <w:rPr>
          <w:rFonts w:ascii="Arial" w:hAnsi="Arial" w:cs="Arial"/>
          <w:sz w:val="22"/>
          <w:szCs w:val="22"/>
        </w:rPr>
        <w:t>ractice</w:t>
      </w:r>
    </w:p>
    <w:p w14:paraId="35CCD5A4" w14:textId="5DBAC992" w:rsidR="0022149D" w:rsidRPr="006853C7" w:rsidRDefault="52D9FED6" w:rsidP="0E3E4485">
      <w:pPr>
        <w:pStyle w:val="ListParagraph"/>
        <w:numPr>
          <w:ilvl w:val="0"/>
          <w:numId w:val="11"/>
        </w:numPr>
        <w:spacing w:line="360" w:lineRule="auto"/>
        <w:rPr>
          <w:rFonts w:ascii="Arial" w:hAnsi="Arial" w:cs="Arial"/>
          <w:sz w:val="22"/>
          <w:szCs w:val="22"/>
        </w:rPr>
      </w:pPr>
      <w:r w:rsidRPr="006853C7">
        <w:rPr>
          <w:rFonts w:ascii="Arial" w:hAnsi="Arial" w:cs="Arial"/>
          <w:sz w:val="22"/>
          <w:szCs w:val="22"/>
        </w:rPr>
        <w:t>N</w:t>
      </w:r>
      <w:r w:rsidR="55A3D23F" w:rsidRPr="006853C7">
        <w:rPr>
          <w:rFonts w:ascii="Arial" w:hAnsi="Arial" w:cs="Arial"/>
          <w:sz w:val="22"/>
          <w:szCs w:val="22"/>
        </w:rPr>
        <w:t xml:space="preserve">ursing and </w:t>
      </w:r>
      <w:r w:rsidRPr="006853C7">
        <w:rPr>
          <w:rFonts w:ascii="Arial" w:hAnsi="Arial" w:cs="Arial"/>
          <w:sz w:val="22"/>
          <w:szCs w:val="22"/>
        </w:rPr>
        <w:t>M</w:t>
      </w:r>
      <w:r w:rsidR="466B988D" w:rsidRPr="006853C7">
        <w:rPr>
          <w:rFonts w:ascii="Arial" w:hAnsi="Arial" w:cs="Arial"/>
          <w:sz w:val="22"/>
          <w:szCs w:val="22"/>
        </w:rPr>
        <w:t xml:space="preserve">idwifery </w:t>
      </w:r>
      <w:r w:rsidRPr="006853C7">
        <w:rPr>
          <w:rFonts w:ascii="Arial" w:hAnsi="Arial" w:cs="Arial"/>
          <w:sz w:val="22"/>
          <w:szCs w:val="22"/>
        </w:rPr>
        <w:t>B</w:t>
      </w:r>
      <w:r w:rsidR="1DA8A877" w:rsidRPr="006853C7">
        <w:rPr>
          <w:rFonts w:ascii="Arial" w:hAnsi="Arial" w:cs="Arial"/>
          <w:sz w:val="22"/>
          <w:szCs w:val="22"/>
        </w:rPr>
        <w:t xml:space="preserve">oard of </w:t>
      </w:r>
      <w:r w:rsidRPr="006853C7">
        <w:rPr>
          <w:rFonts w:ascii="Arial" w:hAnsi="Arial" w:cs="Arial"/>
          <w:sz w:val="22"/>
          <w:szCs w:val="22"/>
        </w:rPr>
        <w:t>A</w:t>
      </w:r>
      <w:r w:rsidR="4AB1414A" w:rsidRPr="006853C7">
        <w:rPr>
          <w:rFonts w:ascii="Arial" w:hAnsi="Arial" w:cs="Arial"/>
          <w:sz w:val="22"/>
          <w:szCs w:val="22"/>
        </w:rPr>
        <w:t>ustralia</w:t>
      </w:r>
      <w:r w:rsidRPr="006853C7">
        <w:rPr>
          <w:rFonts w:ascii="Arial" w:hAnsi="Arial" w:cs="Arial"/>
          <w:sz w:val="22"/>
          <w:szCs w:val="22"/>
        </w:rPr>
        <w:t xml:space="preserve"> </w:t>
      </w:r>
      <w:r w:rsidR="0022149D" w:rsidRPr="006853C7">
        <w:rPr>
          <w:rFonts w:ascii="Arial" w:hAnsi="Arial" w:cs="Arial"/>
          <w:sz w:val="22"/>
          <w:szCs w:val="22"/>
        </w:rPr>
        <w:t>Code of Conduct</w:t>
      </w:r>
    </w:p>
    <w:p w14:paraId="2672AC3E" w14:textId="4B01BF88" w:rsidR="0090685E" w:rsidRPr="006853C7" w:rsidRDefault="2CFA6AF0" w:rsidP="0E3E4485">
      <w:pPr>
        <w:pStyle w:val="ListParagraph"/>
        <w:numPr>
          <w:ilvl w:val="0"/>
          <w:numId w:val="11"/>
        </w:numPr>
        <w:spacing w:line="360" w:lineRule="auto"/>
        <w:rPr>
          <w:rFonts w:ascii="Arial" w:eastAsia="Arial" w:hAnsi="Arial" w:cs="Arial"/>
          <w:sz w:val="22"/>
          <w:szCs w:val="22"/>
        </w:rPr>
      </w:pPr>
      <w:r w:rsidRPr="006853C7">
        <w:rPr>
          <w:rFonts w:ascii="Arial" w:hAnsi="Arial" w:cs="Arial"/>
          <w:sz w:val="22"/>
          <w:szCs w:val="22"/>
        </w:rPr>
        <w:t xml:space="preserve">International Council of Nurses </w:t>
      </w:r>
      <w:r w:rsidR="001B0F67" w:rsidRPr="006853C7">
        <w:rPr>
          <w:rFonts w:ascii="Arial" w:hAnsi="Arial" w:cs="Arial"/>
          <w:sz w:val="22"/>
          <w:szCs w:val="22"/>
        </w:rPr>
        <w:t>Code of Ethics</w:t>
      </w:r>
    </w:p>
    <w:p w14:paraId="47F93741" w14:textId="231EF7F8" w:rsidR="0E3E4485" w:rsidRPr="00AC755F" w:rsidRDefault="00E75717" w:rsidP="00AC755F">
      <w:pPr>
        <w:pStyle w:val="ListParagraph"/>
        <w:numPr>
          <w:ilvl w:val="0"/>
          <w:numId w:val="11"/>
        </w:numPr>
        <w:spacing w:line="360" w:lineRule="auto"/>
        <w:rPr>
          <w:rFonts w:ascii="Arial" w:eastAsia="Arial" w:hAnsi="Arial" w:cs="Arial"/>
          <w:sz w:val="22"/>
          <w:szCs w:val="22"/>
        </w:rPr>
      </w:pPr>
      <w:r w:rsidRPr="006853C7">
        <w:rPr>
          <w:rFonts w:ascii="Arial" w:eastAsia="Calibri" w:hAnsi="Arial" w:cs="Arial"/>
          <w:sz w:val="22"/>
          <w:szCs w:val="22"/>
        </w:rPr>
        <w:t xml:space="preserve">The Tertiary Education Quality and Standards Agency (TEQSA) </w:t>
      </w:r>
    </w:p>
    <w:p w14:paraId="1C42E481" w14:textId="77777777" w:rsidR="00AC755F" w:rsidRDefault="00AC755F" w:rsidP="00AC755F">
      <w:pPr>
        <w:spacing w:after="160" w:line="360" w:lineRule="auto"/>
        <w:contextualSpacing/>
        <w:rPr>
          <w:rFonts w:ascii="Arial" w:eastAsia="Arial" w:hAnsi="Arial" w:cs="Arial"/>
          <w:sz w:val="22"/>
          <w:szCs w:val="22"/>
        </w:rPr>
      </w:pPr>
    </w:p>
    <w:p w14:paraId="508F4597" w14:textId="5E1A9E16" w:rsidR="00E75717" w:rsidRDefault="00E75717" w:rsidP="00AC755F">
      <w:pPr>
        <w:spacing w:after="160" w:line="360" w:lineRule="auto"/>
        <w:contextualSpacing/>
        <w:rPr>
          <w:rFonts w:ascii="Arial" w:eastAsia="Arial" w:hAnsi="Arial" w:cs="Arial"/>
          <w:sz w:val="22"/>
          <w:szCs w:val="22"/>
        </w:rPr>
      </w:pPr>
      <w:r w:rsidRPr="006853C7">
        <w:rPr>
          <w:rFonts w:ascii="Arial" w:eastAsia="Arial" w:hAnsi="Arial" w:cs="Arial"/>
          <w:sz w:val="22"/>
          <w:szCs w:val="22"/>
        </w:rPr>
        <w:t xml:space="preserve">For the purpose of this document, the endorsement criteria are limited to the Graduate Certificate </w:t>
      </w:r>
      <w:r w:rsidR="009A5D95" w:rsidRPr="006853C7">
        <w:rPr>
          <w:rFonts w:ascii="Arial" w:eastAsia="Arial" w:hAnsi="Arial" w:cs="Arial"/>
          <w:sz w:val="22"/>
          <w:szCs w:val="22"/>
        </w:rPr>
        <w:t>Australian Qualifications Framework (</w:t>
      </w:r>
      <w:r w:rsidRPr="006853C7">
        <w:rPr>
          <w:rFonts w:ascii="Arial" w:eastAsia="Arial" w:hAnsi="Arial" w:cs="Arial"/>
          <w:sz w:val="22"/>
          <w:szCs w:val="22"/>
        </w:rPr>
        <w:t>AQF</w:t>
      </w:r>
      <w:r w:rsidR="009A5D95" w:rsidRPr="006853C7">
        <w:rPr>
          <w:rFonts w:ascii="Arial" w:eastAsia="Arial" w:hAnsi="Arial" w:cs="Arial"/>
          <w:sz w:val="22"/>
          <w:szCs w:val="22"/>
        </w:rPr>
        <w:t>)</w:t>
      </w:r>
      <w:r w:rsidRPr="006853C7">
        <w:rPr>
          <w:rFonts w:ascii="Arial" w:eastAsia="Arial" w:hAnsi="Arial" w:cs="Arial"/>
          <w:sz w:val="22"/>
          <w:szCs w:val="22"/>
        </w:rPr>
        <w:t xml:space="preserve"> level 8</w:t>
      </w:r>
      <w:r w:rsidR="00AC755F">
        <w:rPr>
          <w:rFonts w:ascii="Arial" w:eastAsia="Arial" w:hAnsi="Arial" w:cs="Arial"/>
          <w:sz w:val="22"/>
          <w:szCs w:val="22"/>
        </w:rPr>
        <w:t xml:space="preserve">. </w:t>
      </w:r>
      <w:r w:rsidRPr="00AC755F">
        <w:rPr>
          <w:rFonts w:ascii="Arial" w:eastAsia="Arial" w:hAnsi="Arial" w:cs="Arial"/>
          <w:sz w:val="22"/>
          <w:szCs w:val="22"/>
        </w:rPr>
        <w:t>It is acknowledged that many critical care nursing degrees are offered as Masters level programs (</w:t>
      </w:r>
      <w:r w:rsidR="009A5D95" w:rsidRPr="00AC755F">
        <w:rPr>
          <w:rFonts w:ascii="Arial" w:eastAsia="Arial" w:hAnsi="Arial" w:cs="Arial"/>
          <w:sz w:val="22"/>
          <w:szCs w:val="22"/>
        </w:rPr>
        <w:t xml:space="preserve">AQF </w:t>
      </w:r>
      <w:r w:rsidRPr="00AC755F">
        <w:rPr>
          <w:rFonts w:ascii="Arial" w:eastAsia="Arial" w:hAnsi="Arial" w:cs="Arial"/>
          <w:sz w:val="22"/>
          <w:szCs w:val="22"/>
        </w:rPr>
        <w:t>level 9) and</w:t>
      </w:r>
      <w:r w:rsidR="00B45911" w:rsidRPr="00AC755F">
        <w:rPr>
          <w:rFonts w:ascii="Arial" w:eastAsia="Arial" w:hAnsi="Arial" w:cs="Arial"/>
          <w:sz w:val="22"/>
          <w:szCs w:val="22"/>
        </w:rPr>
        <w:t>/or nested</w:t>
      </w:r>
      <w:r w:rsidRPr="00AC755F">
        <w:rPr>
          <w:rFonts w:ascii="Arial" w:eastAsia="Arial" w:hAnsi="Arial" w:cs="Arial"/>
          <w:sz w:val="22"/>
          <w:szCs w:val="22"/>
        </w:rPr>
        <w:t xml:space="preserve"> within Graduate Certificates/Diplomas.</w:t>
      </w:r>
    </w:p>
    <w:p w14:paraId="0CA9DB35" w14:textId="3EB3429D" w:rsidR="00211FC7" w:rsidRDefault="00211FC7" w:rsidP="00AC755F">
      <w:pPr>
        <w:spacing w:after="160" w:line="360" w:lineRule="auto"/>
        <w:contextualSpacing/>
        <w:rPr>
          <w:rFonts w:ascii="Arial" w:eastAsia="Arial" w:hAnsi="Arial" w:cs="Arial"/>
          <w:sz w:val="22"/>
          <w:szCs w:val="22"/>
        </w:rPr>
      </w:pPr>
    </w:p>
    <w:p w14:paraId="6EB1C0D3" w14:textId="77777777" w:rsidR="00DD64D6" w:rsidRDefault="00DD64D6" w:rsidP="00AC755F">
      <w:pPr>
        <w:spacing w:after="160" w:line="360" w:lineRule="auto"/>
        <w:contextualSpacing/>
        <w:rPr>
          <w:rFonts w:ascii="Arial" w:eastAsia="Arial" w:hAnsi="Arial" w:cs="Arial"/>
          <w:sz w:val="22"/>
          <w:szCs w:val="22"/>
        </w:rPr>
      </w:pPr>
    </w:p>
    <w:p w14:paraId="7EBC4294" w14:textId="77777777" w:rsidR="00DD64D6" w:rsidRDefault="00DD64D6" w:rsidP="00AC755F">
      <w:pPr>
        <w:spacing w:after="160" w:line="360" w:lineRule="auto"/>
        <w:contextualSpacing/>
        <w:rPr>
          <w:rFonts w:ascii="Arial" w:eastAsia="Arial" w:hAnsi="Arial" w:cs="Arial"/>
          <w:sz w:val="22"/>
          <w:szCs w:val="22"/>
        </w:rPr>
      </w:pPr>
    </w:p>
    <w:p w14:paraId="69CCE276" w14:textId="77777777" w:rsidR="00DD64D6" w:rsidRDefault="00DD64D6" w:rsidP="00AC755F">
      <w:pPr>
        <w:spacing w:after="160" w:line="360" w:lineRule="auto"/>
        <w:contextualSpacing/>
        <w:rPr>
          <w:rFonts w:ascii="Arial" w:eastAsia="Arial" w:hAnsi="Arial" w:cs="Arial"/>
          <w:sz w:val="22"/>
          <w:szCs w:val="22"/>
        </w:rPr>
      </w:pPr>
    </w:p>
    <w:p w14:paraId="63F21704" w14:textId="77777777" w:rsidR="00DD64D6" w:rsidRDefault="00DD64D6" w:rsidP="00AC755F">
      <w:pPr>
        <w:spacing w:after="160" w:line="360" w:lineRule="auto"/>
        <w:contextualSpacing/>
        <w:rPr>
          <w:rFonts w:ascii="Arial" w:eastAsia="Arial" w:hAnsi="Arial" w:cs="Arial"/>
          <w:sz w:val="22"/>
          <w:szCs w:val="22"/>
        </w:rPr>
      </w:pPr>
    </w:p>
    <w:p w14:paraId="4C71F587" w14:textId="77777777" w:rsidR="00DD64D6" w:rsidRDefault="00DD64D6" w:rsidP="00AC755F">
      <w:pPr>
        <w:spacing w:after="160" w:line="360" w:lineRule="auto"/>
        <w:contextualSpacing/>
        <w:rPr>
          <w:rFonts w:ascii="Arial" w:eastAsia="Arial" w:hAnsi="Arial" w:cs="Arial"/>
          <w:sz w:val="22"/>
          <w:szCs w:val="22"/>
        </w:rPr>
      </w:pPr>
    </w:p>
    <w:p w14:paraId="2FF57FD7" w14:textId="5969D735" w:rsidR="00211FC7" w:rsidRPr="008D7BCE" w:rsidRDefault="00211FC7" w:rsidP="00AC755F">
      <w:pPr>
        <w:spacing w:after="160" w:line="360" w:lineRule="auto"/>
        <w:contextualSpacing/>
        <w:rPr>
          <w:rFonts w:ascii="Arial" w:eastAsia="Arial" w:hAnsi="Arial" w:cs="Arial"/>
          <w:sz w:val="22"/>
          <w:szCs w:val="22"/>
        </w:rPr>
      </w:pPr>
      <w:r w:rsidRPr="008D7BCE">
        <w:rPr>
          <w:rFonts w:ascii="Arial" w:eastAsia="Arial" w:hAnsi="Arial" w:cs="Arial"/>
          <w:sz w:val="22"/>
          <w:szCs w:val="22"/>
        </w:rPr>
        <w:t xml:space="preserve">All materials submitted for review will undergo a confidential process of </w:t>
      </w:r>
      <w:r w:rsidR="0073243D" w:rsidRPr="008D7BCE">
        <w:rPr>
          <w:rFonts w:ascii="Arial" w:eastAsia="Arial" w:hAnsi="Arial" w:cs="Arial"/>
          <w:sz w:val="22"/>
          <w:szCs w:val="22"/>
        </w:rPr>
        <w:t>assessment against the criteria for endorsement. Following endorsement, the program provider will be entitled to use the following statement on their course materials:</w:t>
      </w:r>
    </w:p>
    <w:p w14:paraId="7751EBD7" w14:textId="77777777" w:rsidR="0073243D" w:rsidRPr="008D7BCE" w:rsidRDefault="0073243D" w:rsidP="00AC755F">
      <w:pPr>
        <w:spacing w:after="160" w:line="360" w:lineRule="auto"/>
        <w:contextualSpacing/>
        <w:rPr>
          <w:rFonts w:ascii="Arial" w:eastAsia="Arial" w:hAnsi="Arial" w:cs="Arial"/>
          <w:sz w:val="22"/>
          <w:szCs w:val="22"/>
        </w:rPr>
      </w:pPr>
    </w:p>
    <w:p w14:paraId="20EF4625" w14:textId="2CBE0D6C" w:rsidR="00FD2E7A" w:rsidRPr="00115FAB" w:rsidRDefault="00DB6C6F" w:rsidP="00115FAB">
      <w:pPr>
        <w:spacing w:line="360" w:lineRule="auto"/>
        <w:ind w:left="720"/>
        <w:rPr>
          <w:rFonts w:ascii="Arial" w:hAnsi="Arial" w:cs="Arial"/>
          <w:i/>
          <w:iCs/>
          <w:sz w:val="22"/>
          <w:szCs w:val="22"/>
        </w:rPr>
      </w:pPr>
      <w:r w:rsidRPr="008D7BCE">
        <w:rPr>
          <w:rFonts w:ascii="Arial" w:hAnsi="Arial" w:cs="Arial"/>
          <w:i/>
          <w:iCs/>
          <w:sz w:val="22"/>
          <w:szCs w:val="22"/>
        </w:rPr>
        <w:t>This course has been quality reviewed by the Australian College of Critical Care Nurses</w:t>
      </w:r>
      <w:r w:rsidR="009C1288" w:rsidRPr="008D7BCE">
        <w:rPr>
          <w:rFonts w:ascii="Arial" w:hAnsi="Arial" w:cs="Arial"/>
          <w:i/>
          <w:iCs/>
          <w:sz w:val="22"/>
          <w:szCs w:val="22"/>
        </w:rPr>
        <w:t xml:space="preserve"> and </w:t>
      </w:r>
      <w:r w:rsidR="009D142C" w:rsidRPr="008D7BCE">
        <w:rPr>
          <w:rFonts w:ascii="Arial" w:hAnsi="Arial" w:cs="Arial"/>
          <w:i/>
          <w:iCs/>
          <w:sz w:val="22"/>
          <w:szCs w:val="22"/>
        </w:rPr>
        <w:t xml:space="preserve">the graduand </w:t>
      </w:r>
      <w:r w:rsidR="00CB22BF" w:rsidRPr="008D7BCE">
        <w:rPr>
          <w:rFonts w:ascii="Arial" w:hAnsi="Arial" w:cs="Arial"/>
          <w:i/>
          <w:iCs/>
          <w:sz w:val="22"/>
          <w:szCs w:val="22"/>
        </w:rPr>
        <w:t>has studied a program that meets the criteria for a</w:t>
      </w:r>
      <w:r w:rsidR="00115FAB" w:rsidRPr="008D7BCE">
        <w:rPr>
          <w:rFonts w:ascii="Arial" w:hAnsi="Arial" w:cs="Arial"/>
          <w:i/>
          <w:iCs/>
          <w:sz w:val="22"/>
          <w:szCs w:val="22"/>
        </w:rPr>
        <w:t xml:space="preserve"> qualification assessed at </w:t>
      </w:r>
      <w:proofErr w:type="spellStart"/>
      <w:r w:rsidR="0084400B" w:rsidRPr="008D7BCE">
        <w:rPr>
          <w:rFonts w:ascii="Arial" w:hAnsi="Arial" w:cs="Arial"/>
          <w:i/>
          <w:iCs/>
          <w:sz w:val="22"/>
          <w:szCs w:val="22"/>
        </w:rPr>
        <w:t>AQF</w:t>
      </w:r>
      <w:proofErr w:type="spellEnd"/>
      <w:r w:rsidR="00115FAB" w:rsidRPr="008D7BCE">
        <w:rPr>
          <w:rFonts w:ascii="Arial" w:hAnsi="Arial" w:cs="Arial"/>
          <w:i/>
          <w:iCs/>
          <w:sz w:val="22"/>
          <w:szCs w:val="22"/>
        </w:rPr>
        <w:t xml:space="preserve"> level 8.</w:t>
      </w:r>
    </w:p>
    <w:p w14:paraId="48436C0B" w14:textId="5E5B869B" w:rsidR="00FD2E7A" w:rsidRPr="00EA6F14" w:rsidRDefault="00FD2E7A" w:rsidP="0E3E4485">
      <w:pPr>
        <w:spacing w:line="360" w:lineRule="auto"/>
        <w:rPr>
          <w:rFonts w:ascii="Arial" w:hAnsi="Arial" w:cs="Arial"/>
        </w:rPr>
      </w:pPr>
    </w:p>
    <w:p w14:paraId="6F12E3B0" w14:textId="68F4B01D" w:rsidR="00FD2E7A" w:rsidRPr="00D05D01" w:rsidRDefault="00153449" w:rsidP="0E3E4485">
      <w:pPr>
        <w:spacing w:line="360" w:lineRule="auto"/>
        <w:rPr>
          <w:rFonts w:ascii="Arial" w:hAnsi="Arial" w:cs="Arial"/>
          <w:b/>
          <w:bCs/>
          <w:color w:val="215E99" w:themeColor="text2" w:themeTint="BF"/>
          <w:sz w:val="22"/>
          <w:szCs w:val="22"/>
        </w:rPr>
      </w:pPr>
      <w:r w:rsidRPr="00D05D01">
        <w:rPr>
          <w:rFonts w:ascii="Arial" w:hAnsi="Arial" w:cs="Arial"/>
          <w:b/>
          <w:bCs/>
          <w:color w:val="215E99" w:themeColor="text2" w:themeTint="BF"/>
          <w:sz w:val="22"/>
          <w:szCs w:val="22"/>
        </w:rPr>
        <w:t>DEFINITIONS</w:t>
      </w:r>
    </w:p>
    <w:p w14:paraId="2193CB16" w14:textId="3E20F24C" w:rsidR="00FD2E7A" w:rsidRPr="00B84CFB" w:rsidRDefault="00FD2E7A" w:rsidP="0E3E4485">
      <w:pPr>
        <w:spacing w:line="360" w:lineRule="auto"/>
        <w:rPr>
          <w:rFonts w:ascii="Arial" w:hAnsi="Arial" w:cs="Arial"/>
          <w:i/>
          <w:iCs/>
          <w:color w:val="4EA72E" w:themeColor="accent6"/>
          <w:sz w:val="22"/>
          <w:szCs w:val="22"/>
        </w:rPr>
      </w:pPr>
      <w:r w:rsidRPr="00B84CFB">
        <w:rPr>
          <w:rFonts w:ascii="Arial" w:hAnsi="Arial" w:cs="Arial"/>
          <w:i/>
          <w:iCs/>
          <w:color w:val="4EA72E" w:themeColor="accent6"/>
          <w:sz w:val="22"/>
          <w:szCs w:val="22"/>
        </w:rPr>
        <w:t xml:space="preserve">Critical Care </w:t>
      </w:r>
    </w:p>
    <w:p w14:paraId="127948C5" w14:textId="298250B1" w:rsidR="00FD2E7A" w:rsidRPr="00B84CFB" w:rsidRDefault="00FD2E7A" w:rsidP="0E3E4485">
      <w:pPr>
        <w:spacing w:line="360" w:lineRule="auto"/>
        <w:rPr>
          <w:rFonts w:ascii="Arial" w:hAnsi="Arial" w:cs="Arial"/>
          <w:sz w:val="22"/>
          <w:szCs w:val="22"/>
        </w:rPr>
      </w:pPr>
      <w:r w:rsidRPr="00B84CFB">
        <w:rPr>
          <w:rFonts w:ascii="Arial" w:eastAsia="Aptos" w:hAnsi="Arial" w:cs="Arial"/>
          <w:sz w:val="22"/>
          <w:szCs w:val="22"/>
        </w:rPr>
        <w:t>The term ‘Critical Care’ in this document refers to the subspecialisation of Intensive Care Nursing</w:t>
      </w:r>
      <w:r w:rsidR="00E02DEF" w:rsidRPr="00B84CFB">
        <w:rPr>
          <w:rFonts w:ascii="Arial" w:eastAsia="Aptos" w:hAnsi="Arial" w:cs="Arial"/>
          <w:sz w:val="22"/>
          <w:szCs w:val="22"/>
        </w:rPr>
        <w:t xml:space="preserve"> (across the span of ages from neonatal, through </w:t>
      </w:r>
      <w:r w:rsidR="00FC6A6E" w:rsidRPr="00B84CFB">
        <w:rPr>
          <w:rFonts w:ascii="Arial" w:eastAsia="Aptos" w:hAnsi="Arial" w:cs="Arial"/>
          <w:sz w:val="22"/>
          <w:szCs w:val="22"/>
        </w:rPr>
        <w:t xml:space="preserve">paediatrics and </w:t>
      </w:r>
      <w:r w:rsidR="00C00CA2" w:rsidRPr="00B84CFB">
        <w:rPr>
          <w:rFonts w:ascii="Arial" w:eastAsia="Aptos" w:hAnsi="Arial" w:cs="Arial"/>
          <w:sz w:val="22"/>
          <w:szCs w:val="22"/>
        </w:rPr>
        <w:t>to adults</w:t>
      </w:r>
      <w:r w:rsidR="00FC6A6E" w:rsidRPr="00B84CFB">
        <w:rPr>
          <w:rFonts w:ascii="Arial" w:eastAsia="Aptos" w:hAnsi="Arial" w:cs="Arial"/>
          <w:sz w:val="22"/>
          <w:szCs w:val="22"/>
        </w:rPr>
        <w:t>)</w:t>
      </w:r>
      <w:r w:rsidRPr="00B84CFB">
        <w:rPr>
          <w:rFonts w:ascii="Arial" w:eastAsia="Aptos" w:hAnsi="Arial" w:cs="Arial"/>
          <w:sz w:val="22"/>
          <w:szCs w:val="22"/>
        </w:rPr>
        <w:t xml:space="preserve"> and does not include other specialisations such as Emergency Care, Cardiac Care or Perioperative Nursing Care</w:t>
      </w:r>
      <w:r w:rsidR="00CF1F84" w:rsidRPr="00B84CFB">
        <w:rPr>
          <w:rFonts w:ascii="Arial" w:eastAsia="Aptos" w:hAnsi="Arial" w:cs="Arial"/>
          <w:sz w:val="22"/>
          <w:szCs w:val="22"/>
        </w:rPr>
        <w:t>.</w:t>
      </w:r>
      <w:r w:rsidR="00B84CFB">
        <w:rPr>
          <w:rFonts w:ascii="Arial" w:hAnsi="Arial" w:cs="Arial"/>
          <w:sz w:val="22"/>
          <w:szCs w:val="22"/>
        </w:rPr>
        <w:t xml:space="preserve"> </w:t>
      </w:r>
      <w:r w:rsidR="00BC74F6" w:rsidRPr="00B84CFB">
        <w:rPr>
          <w:rFonts w:ascii="Arial" w:hAnsi="Arial" w:cs="Arial"/>
          <w:sz w:val="22"/>
          <w:szCs w:val="22"/>
        </w:rPr>
        <w:t xml:space="preserve">In accordance with </w:t>
      </w:r>
      <w:r w:rsidR="00DC6D8F" w:rsidRPr="00B84CFB">
        <w:rPr>
          <w:rFonts w:ascii="Arial" w:hAnsi="Arial" w:cs="Arial"/>
          <w:sz w:val="22"/>
          <w:szCs w:val="22"/>
        </w:rPr>
        <w:t xml:space="preserve">the statements from the </w:t>
      </w:r>
      <w:r w:rsidR="000054FD" w:rsidRPr="00B84CFB">
        <w:rPr>
          <w:rFonts w:ascii="Arial" w:hAnsi="Arial" w:cs="Arial"/>
          <w:sz w:val="22"/>
          <w:szCs w:val="22"/>
        </w:rPr>
        <w:t>relevant</w:t>
      </w:r>
      <w:r w:rsidR="00DC6D8F" w:rsidRPr="00B84CFB">
        <w:rPr>
          <w:rFonts w:ascii="Arial" w:hAnsi="Arial" w:cs="Arial"/>
          <w:sz w:val="22"/>
          <w:szCs w:val="22"/>
        </w:rPr>
        <w:t xml:space="preserve"> professional </w:t>
      </w:r>
      <w:r w:rsidR="000B32DC" w:rsidRPr="00B84CFB">
        <w:rPr>
          <w:rFonts w:ascii="Arial" w:hAnsi="Arial" w:cs="Arial"/>
          <w:sz w:val="22"/>
          <w:szCs w:val="22"/>
        </w:rPr>
        <w:t>bodies –</w:t>
      </w:r>
      <w:r w:rsidR="00DC6D8F" w:rsidRPr="00B84CFB">
        <w:rPr>
          <w:rFonts w:ascii="Arial" w:hAnsi="Arial" w:cs="Arial"/>
          <w:sz w:val="22"/>
          <w:szCs w:val="22"/>
        </w:rPr>
        <w:t xml:space="preserve"> </w:t>
      </w:r>
      <w:r w:rsidR="000054FD" w:rsidRPr="00B84CFB">
        <w:rPr>
          <w:rFonts w:ascii="Arial" w:hAnsi="Arial" w:cs="Arial"/>
          <w:sz w:val="22"/>
          <w:szCs w:val="22"/>
        </w:rPr>
        <w:t>College of Intensive Care Medicine (</w:t>
      </w:r>
      <w:r w:rsidR="00DC6D8F" w:rsidRPr="00B84CFB">
        <w:rPr>
          <w:rFonts w:ascii="Arial" w:hAnsi="Arial" w:cs="Arial"/>
          <w:sz w:val="22"/>
          <w:szCs w:val="22"/>
        </w:rPr>
        <w:t>CICM</w:t>
      </w:r>
      <w:r w:rsidR="000054FD" w:rsidRPr="00B84CFB">
        <w:rPr>
          <w:rFonts w:ascii="Arial" w:hAnsi="Arial" w:cs="Arial"/>
          <w:sz w:val="22"/>
          <w:szCs w:val="22"/>
        </w:rPr>
        <w:t>)</w:t>
      </w:r>
      <w:r w:rsidR="00DC6D8F" w:rsidRPr="00B84CFB">
        <w:rPr>
          <w:rFonts w:ascii="Arial" w:hAnsi="Arial" w:cs="Arial"/>
          <w:sz w:val="22"/>
          <w:szCs w:val="22"/>
        </w:rPr>
        <w:t xml:space="preserve"> and </w:t>
      </w:r>
      <w:r w:rsidR="00B40EB4" w:rsidRPr="00B84CFB">
        <w:rPr>
          <w:rFonts w:ascii="Arial" w:hAnsi="Arial" w:cs="Arial"/>
          <w:sz w:val="22"/>
          <w:szCs w:val="22"/>
        </w:rPr>
        <w:t>Australian College of Critical Care Nurses (</w:t>
      </w:r>
      <w:r w:rsidR="00DC6D8F" w:rsidRPr="00B84CFB">
        <w:rPr>
          <w:rFonts w:ascii="Arial" w:hAnsi="Arial" w:cs="Arial"/>
          <w:sz w:val="22"/>
          <w:szCs w:val="22"/>
        </w:rPr>
        <w:t>ACCCN</w:t>
      </w:r>
      <w:r w:rsidR="00B40EB4" w:rsidRPr="00B84CFB">
        <w:rPr>
          <w:rFonts w:ascii="Arial" w:hAnsi="Arial" w:cs="Arial"/>
          <w:sz w:val="22"/>
          <w:szCs w:val="22"/>
        </w:rPr>
        <w:t>) an</w:t>
      </w:r>
      <w:r w:rsidR="00DC6D8F" w:rsidRPr="00B84CFB">
        <w:rPr>
          <w:rFonts w:ascii="Arial" w:hAnsi="Arial" w:cs="Arial"/>
          <w:sz w:val="22"/>
          <w:szCs w:val="22"/>
        </w:rPr>
        <w:t xml:space="preserve"> </w:t>
      </w:r>
      <w:r w:rsidRPr="00B84CFB">
        <w:rPr>
          <w:rFonts w:ascii="Arial" w:hAnsi="Arial" w:cs="Arial"/>
          <w:sz w:val="22"/>
          <w:szCs w:val="22"/>
        </w:rPr>
        <w:t>intensive care unit (ICU) is defined as an area specifically staffed and equipped for the ongoing management of patients with actual or potential life-threatening illnesses, injuries, and complications. The needs of these patients include continuous monitoring and intervention, specialised medical and nursing care, and multiple modalities of physiologic organ support to sustain life during a period of acute organ system insufficiency to prevent complications and restore health where possible (</w:t>
      </w:r>
      <w:r w:rsidR="00CB2035" w:rsidRPr="00B84CFB">
        <w:rPr>
          <w:rFonts w:ascii="Arial" w:hAnsi="Arial" w:cs="Arial"/>
          <w:sz w:val="22"/>
          <w:szCs w:val="22"/>
        </w:rPr>
        <w:t xml:space="preserve">ACCCN, 2015; </w:t>
      </w:r>
      <w:r w:rsidRPr="00B84CFB">
        <w:rPr>
          <w:rFonts w:ascii="Arial" w:hAnsi="Arial" w:cs="Arial"/>
          <w:sz w:val="22"/>
          <w:szCs w:val="22"/>
        </w:rPr>
        <w:t xml:space="preserve">ACCCN, 2017; </w:t>
      </w:r>
      <w:r w:rsidR="00A96FB8" w:rsidRPr="00B84CFB">
        <w:rPr>
          <w:rFonts w:ascii="Arial" w:hAnsi="Arial" w:cs="Arial"/>
          <w:sz w:val="22"/>
          <w:szCs w:val="22"/>
        </w:rPr>
        <w:t>CICM 2016</w:t>
      </w:r>
      <w:r w:rsidRPr="00B84CFB">
        <w:rPr>
          <w:rFonts w:ascii="Arial" w:hAnsi="Arial" w:cs="Arial"/>
          <w:sz w:val="22"/>
          <w:szCs w:val="22"/>
        </w:rPr>
        <w:t>).</w:t>
      </w:r>
    </w:p>
    <w:p w14:paraId="5754C9A5" w14:textId="77777777" w:rsidR="00FD2E7A" w:rsidRPr="00547B68" w:rsidRDefault="00FD2E7A" w:rsidP="0E3E4485">
      <w:pPr>
        <w:spacing w:line="360" w:lineRule="auto"/>
        <w:rPr>
          <w:rFonts w:ascii="Arial" w:hAnsi="Arial" w:cs="Arial"/>
          <w:sz w:val="22"/>
          <w:szCs w:val="22"/>
        </w:rPr>
      </w:pPr>
    </w:p>
    <w:p w14:paraId="01BF2812" w14:textId="1948C511" w:rsidR="0641FFB6" w:rsidRPr="008D7BCE" w:rsidRDefault="0641FFB6" w:rsidP="0E3E4485">
      <w:pPr>
        <w:spacing w:line="360" w:lineRule="auto"/>
        <w:rPr>
          <w:rFonts w:ascii="Arial" w:hAnsi="Arial" w:cs="Arial"/>
          <w:i/>
          <w:iCs/>
          <w:color w:val="4EA72E" w:themeColor="accent6"/>
          <w:sz w:val="22"/>
          <w:szCs w:val="22"/>
        </w:rPr>
      </w:pPr>
      <w:r w:rsidRPr="008D7BCE">
        <w:rPr>
          <w:rFonts w:ascii="Arial" w:hAnsi="Arial" w:cs="Arial"/>
          <w:i/>
          <w:iCs/>
          <w:color w:val="4EA72E" w:themeColor="accent6"/>
          <w:sz w:val="22"/>
          <w:szCs w:val="22"/>
        </w:rPr>
        <w:t xml:space="preserve">Endorsement </w:t>
      </w:r>
    </w:p>
    <w:p w14:paraId="4264227B" w14:textId="04B58839" w:rsidR="0E3E4485" w:rsidRPr="008D7BCE" w:rsidRDefault="003007E7" w:rsidP="0E3E4485">
      <w:pPr>
        <w:spacing w:line="360" w:lineRule="auto"/>
        <w:rPr>
          <w:rFonts w:ascii="Arial" w:hAnsi="Arial" w:cs="Arial"/>
          <w:sz w:val="22"/>
          <w:szCs w:val="22"/>
        </w:rPr>
      </w:pPr>
      <w:r w:rsidRPr="008D7BCE">
        <w:rPr>
          <w:rFonts w:ascii="Arial" w:hAnsi="Arial" w:cs="Arial"/>
          <w:sz w:val="22"/>
          <w:szCs w:val="22"/>
        </w:rPr>
        <w:t xml:space="preserve">The process </w:t>
      </w:r>
      <w:r w:rsidR="001B04D3" w:rsidRPr="008D7BCE">
        <w:rPr>
          <w:rFonts w:ascii="Arial" w:hAnsi="Arial" w:cs="Arial"/>
          <w:sz w:val="22"/>
          <w:szCs w:val="22"/>
        </w:rPr>
        <w:t xml:space="preserve">by which an </w:t>
      </w:r>
      <w:r w:rsidR="00A06219" w:rsidRPr="008D7BCE">
        <w:rPr>
          <w:rFonts w:ascii="Arial" w:hAnsi="Arial" w:cs="Arial"/>
          <w:sz w:val="22"/>
          <w:szCs w:val="22"/>
        </w:rPr>
        <w:t xml:space="preserve">independent </w:t>
      </w:r>
      <w:r w:rsidR="001B04D3" w:rsidRPr="008D7BCE">
        <w:rPr>
          <w:rFonts w:ascii="Arial" w:hAnsi="Arial" w:cs="Arial"/>
          <w:sz w:val="22"/>
          <w:szCs w:val="22"/>
        </w:rPr>
        <w:t xml:space="preserve">organisation </w:t>
      </w:r>
      <w:r w:rsidR="00F94226" w:rsidRPr="008D7BCE">
        <w:rPr>
          <w:rFonts w:ascii="Arial" w:hAnsi="Arial" w:cs="Arial"/>
          <w:sz w:val="22"/>
          <w:szCs w:val="22"/>
        </w:rPr>
        <w:t xml:space="preserve">(ACCCN) </w:t>
      </w:r>
      <w:r w:rsidR="001B04D3" w:rsidRPr="008D7BCE">
        <w:rPr>
          <w:rFonts w:ascii="Arial" w:hAnsi="Arial" w:cs="Arial"/>
          <w:sz w:val="22"/>
          <w:szCs w:val="22"/>
        </w:rPr>
        <w:t>officially approves</w:t>
      </w:r>
      <w:r w:rsidR="00A06219" w:rsidRPr="008D7BCE">
        <w:rPr>
          <w:rFonts w:ascii="Arial" w:hAnsi="Arial" w:cs="Arial"/>
          <w:sz w:val="22"/>
          <w:szCs w:val="22"/>
        </w:rPr>
        <w:t xml:space="preserve"> or recognises</w:t>
      </w:r>
      <w:r w:rsidR="001B04D3" w:rsidRPr="008D7BCE">
        <w:rPr>
          <w:rFonts w:ascii="Arial" w:hAnsi="Arial" w:cs="Arial"/>
          <w:sz w:val="22"/>
          <w:szCs w:val="22"/>
        </w:rPr>
        <w:t xml:space="preserve"> a program </w:t>
      </w:r>
      <w:r w:rsidR="00A06219" w:rsidRPr="008D7BCE">
        <w:rPr>
          <w:rFonts w:ascii="Arial" w:hAnsi="Arial" w:cs="Arial"/>
          <w:sz w:val="22"/>
          <w:szCs w:val="22"/>
        </w:rPr>
        <w:t xml:space="preserve">that meets </w:t>
      </w:r>
      <w:r w:rsidR="008018EC" w:rsidRPr="008D7BCE">
        <w:rPr>
          <w:rFonts w:ascii="Arial" w:hAnsi="Arial" w:cs="Arial"/>
          <w:sz w:val="22"/>
          <w:szCs w:val="22"/>
        </w:rPr>
        <w:t xml:space="preserve">criteria which includes </w:t>
      </w:r>
      <w:r w:rsidR="00F94226" w:rsidRPr="008D7BCE">
        <w:rPr>
          <w:rFonts w:ascii="Arial" w:hAnsi="Arial" w:cs="Arial"/>
          <w:sz w:val="22"/>
          <w:szCs w:val="22"/>
        </w:rPr>
        <w:t xml:space="preserve">specialist </w:t>
      </w:r>
      <w:r w:rsidR="008018EC" w:rsidRPr="008D7BCE">
        <w:rPr>
          <w:rFonts w:ascii="Arial" w:hAnsi="Arial" w:cs="Arial"/>
          <w:sz w:val="22"/>
          <w:szCs w:val="22"/>
        </w:rPr>
        <w:t>content, quality processes</w:t>
      </w:r>
      <w:r w:rsidR="00F94226" w:rsidRPr="008D7BCE">
        <w:rPr>
          <w:rFonts w:ascii="Arial" w:hAnsi="Arial" w:cs="Arial"/>
          <w:sz w:val="22"/>
          <w:szCs w:val="22"/>
        </w:rPr>
        <w:t>, teaching</w:t>
      </w:r>
      <w:r w:rsidR="008018EC" w:rsidRPr="008D7BCE">
        <w:rPr>
          <w:rFonts w:ascii="Arial" w:hAnsi="Arial" w:cs="Arial"/>
          <w:sz w:val="22"/>
          <w:szCs w:val="22"/>
        </w:rPr>
        <w:t xml:space="preserve"> and standards. The endorsement can add credibility and value to the program which carries the </w:t>
      </w:r>
      <w:r w:rsidR="00621EF8" w:rsidRPr="008D7BCE">
        <w:rPr>
          <w:rFonts w:ascii="Arial" w:hAnsi="Arial" w:cs="Arial"/>
          <w:sz w:val="22"/>
          <w:szCs w:val="22"/>
        </w:rPr>
        <w:t>approval.</w:t>
      </w:r>
    </w:p>
    <w:p w14:paraId="70E01C33" w14:textId="77777777" w:rsidR="00A2309A" w:rsidRPr="008D7BCE" w:rsidRDefault="00A2309A" w:rsidP="0E3E4485">
      <w:pPr>
        <w:spacing w:line="360" w:lineRule="auto"/>
        <w:rPr>
          <w:rFonts w:ascii="Arial" w:hAnsi="Arial" w:cs="Arial"/>
          <w:sz w:val="22"/>
          <w:szCs w:val="22"/>
        </w:rPr>
      </w:pPr>
    </w:p>
    <w:p w14:paraId="2546875C" w14:textId="43E7B71E" w:rsidR="00A2309A" w:rsidRPr="008D7BCE" w:rsidRDefault="00A2309A" w:rsidP="0E3E4485">
      <w:pPr>
        <w:spacing w:line="360" w:lineRule="auto"/>
        <w:rPr>
          <w:rFonts w:ascii="Arial" w:hAnsi="Arial" w:cs="Arial"/>
          <w:i/>
          <w:iCs/>
          <w:color w:val="4EA72E" w:themeColor="accent6"/>
          <w:sz w:val="22"/>
          <w:szCs w:val="22"/>
        </w:rPr>
      </w:pPr>
      <w:r w:rsidRPr="008D7BCE">
        <w:rPr>
          <w:rFonts w:ascii="Arial" w:hAnsi="Arial" w:cs="Arial"/>
          <w:i/>
          <w:iCs/>
          <w:color w:val="4EA72E" w:themeColor="accent6"/>
          <w:sz w:val="22"/>
          <w:szCs w:val="22"/>
        </w:rPr>
        <w:t>Faculty</w:t>
      </w:r>
    </w:p>
    <w:p w14:paraId="63A62EF6" w14:textId="279D7240" w:rsidR="00A2309A" w:rsidRPr="008D7BCE" w:rsidRDefault="00A2309A" w:rsidP="0E3E4485">
      <w:pPr>
        <w:spacing w:line="360" w:lineRule="auto"/>
        <w:rPr>
          <w:rFonts w:ascii="Arial" w:hAnsi="Arial" w:cs="Arial"/>
          <w:sz w:val="22"/>
          <w:szCs w:val="22"/>
        </w:rPr>
      </w:pPr>
      <w:r w:rsidRPr="008D7BCE">
        <w:rPr>
          <w:rFonts w:ascii="Arial" w:hAnsi="Arial" w:cs="Arial"/>
          <w:sz w:val="22"/>
          <w:szCs w:val="22"/>
        </w:rPr>
        <w:t>The people</w:t>
      </w:r>
      <w:r w:rsidR="007F6842" w:rsidRPr="008D7BCE">
        <w:rPr>
          <w:rFonts w:ascii="Arial" w:hAnsi="Arial" w:cs="Arial"/>
          <w:sz w:val="22"/>
          <w:szCs w:val="22"/>
        </w:rPr>
        <w:t xml:space="preserve"> </w:t>
      </w:r>
      <w:r w:rsidRPr="008D7BCE">
        <w:rPr>
          <w:rFonts w:ascii="Arial" w:hAnsi="Arial" w:cs="Arial"/>
          <w:sz w:val="22"/>
          <w:szCs w:val="22"/>
        </w:rPr>
        <w:t xml:space="preserve">responsible for teaching </w:t>
      </w:r>
      <w:r w:rsidR="007F6842" w:rsidRPr="008D7BCE">
        <w:rPr>
          <w:rFonts w:ascii="Arial" w:hAnsi="Arial" w:cs="Arial"/>
          <w:sz w:val="22"/>
          <w:szCs w:val="22"/>
        </w:rPr>
        <w:t>in a program of study.</w:t>
      </w:r>
    </w:p>
    <w:p w14:paraId="46D451E4" w14:textId="77777777" w:rsidR="009037E5" w:rsidRPr="008D7BCE" w:rsidRDefault="009037E5" w:rsidP="0E3E4485">
      <w:pPr>
        <w:spacing w:line="360" w:lineRule="auto"/>
        <w:rPr>
          <w:rFonts w:ascii="Arial" w:hAnsi="Arial" w:cs="Arial"/>
          <w:sz w:val="22"/>
          <w:szCs w:val="22"/>
        </w:rPr>
      </w:pPr>
    </w:p>
    <w:p w14:paraId="212EBEF3" w14:textId="37A77D61" w:rsidR="0E3E4485" w:rsidRPr="008D7BCE" w:rsidRDefault="009037E5" w:rsidP="0E3E4485">
      <w:pPr>
        <w:spacing w:line="360" w:lineRule="auto"/>
        <w:rPr>
          <w:rFonts w:ascii="Arial" w:hAnsi="Arial" w:cs="Arial"/>
          <w:i/>
          <w:iCs/>
          <w:color w:val="4EA72E" w:themeColor="accent6"/>
          <w:sz w:val="22"/>
          <w:szCs w:val="22"/>
        </w:rPr>
      </w:pPr>
      <w:r w:rsidRPr="008D7BCE">
        <w:rPr>
          <w:rFonts w:ascii="Arial" w:hAnsi="Arial" w:cs="Arial"/>
          <w:i/>
          <w:iCs/>
          <w:color w:val="4EA72E" w:themeColor="accent6"/>
          <w:sz w:val="22"/>
          <w:szCs w:val="22"/>
        </w:rPr>
        <w:t>Preferred criteria</w:t>
      </w:r>
    </w:p>
    <w:p w14:paraId="3FFA8E50" w14:textId="3C05BE92" w:rsidR="009037E5" w:rsidRDefault="009037E5" w:rsidP="0E3E4485">
      <w:pPr>
        <w:spacing w:line="360" w:lineRule="auto"/>
        <w:rPr>
          <w:rFonts w:ascii="Arial" w:hAnsi="Arial" w:cs="Arial"/>
          <w:sz w:val="22"/>
          <w:szCs w:val="22"/>
        </w:rPr>
      </w:pPr>
      <w:r w:rsidRPr="008D7BCE">
        <w:rPr>
          <w:rFonts w:ascii="Arial" w:hAnsi="Arial" w:cs="Arial"/>
          <w:sz w:val="22"/>
          <w:szCs w:val="22"/>
        </w:rPr>
        <w:t>The aspects of a program of study which are desirable to be included but not mandatory</w:t>
      </w:r>
      <w:r w:rsidR="00C60223" w:rsidRPr="008D7BCE">
        <w:rPr>
          <w:rFonts w:ascii="Arial" w:hAnsi="Arial" w:cs="Arial"/>
          <w:sz w:val="22"/>
          <w:szCs w:val="22"/>
        </w:rPr>
        <w:t xml:space="preserve"> and may be omitted</w:t>
      </w:r>
      <w:r w:rsidR="003506A1" w:rsidRPr="008D7BCE">
        <w:rPr>
          <w:rFonts w:ascii="Arial" w:hAnsi="Arial" w:cs="Arial"/>
          <w:sz w:val="22"/>
          <w:szCs w:val="22"/>
        </w:rPr>
        <w:t xml:space="preserve"> due to the context of practice</w:t>
      </w:r>
      <w:r w:rsidR="00C60223" w:rsidRPr="008D7BCE">
        <w:rPr>
          <w:rFonts w:ascii="Arial" w:hAnsi="Arial" w:cs="Arial"/>
          <w:sz w:val="22"/>
          <w:szCs w:val="22"/>
        </w:rPr>
        <w:t xml:space="preserve">, for example, rurality or </w:t>
      </w:r>
      <w:r w:rsidR="00F7240D" w:rsidRPr="008D7BCE">
        <w:rPr>
          <w:rFonts w:ascii="Arial" w:hAnsi="Arial" w:cs="Arial"/>
          <w:sz w:val="22"/>
          <w:szCs w:val="22"/>
        </w:rPr>
        <w:t>smaller critical care setting</w:t>
      </w:r>
      <w:r w:rsidR="003506A1" w:rsidRPr="008D7BCE">
        <w:rPr>
          <w:rFonts w:ascii="Arial" w:hAnsi="Arial" w:cs="Arial"/>
          <w:sz w:val="22"/>
          <w:szCs w:val="22"/>
        </w:rPr>
        <w:t>.</w:t>
      </w:r>
    </w:p>
    <w:p w14:paraId="788F9AC4" w14:textId="7FFFC52C" w:rsidR="0E3E4485" w:rsidRDefault="0E3E4485" w:rsidP="0E3E4485">
      <w:pPr>
        <w:spacing w:line="360" w:lineRule="auto"/>
        <w:rPr>
          <w:rFonts w:ascii="Arial" w:hAnsi="Arial" w:cs="Arial"/>
          <w:b/>
          <w:bCs/>
          <w:u w:val="single"/>
        </w:rPr>
      </w:pPr>
    </w:p>
    <w:p w14:paraId="0C706774" w14:textId="289E4C2E" w:rsidR="00935F56" w:rsidRPr="008D7BCE" w:rsidRDefault="00E026F3" w:rsidP="00DD64D6">
      <w:pPr>
        <w:spacing w:after="160" w:line="278" w:lineRule="auto"/>
        <w:rPr>
          <w:rFonts w:ascii="Arial" w:hAnsi="Arial" w:cs="Arial"/>
          <w:b/>
          <w:bCs/>
          <w:color w:val="156082" w:themeColor="accent1"/>
          <w:sz w:val="22"/>
          <w:szCs w:val="22"/>
        </w:rPr>
      </w:pPr>
      <w:r w:rsidRPr="008D7BCE">
        <w:rPr>
          <w:rFonts w:ascii="Arial" w:hAnsi="Arial" w:cs="Arial"/>
          <w:b/>
          <w:bCs/>
          <w:color w:val="156082" w:themeColor="accent1"/>
          <w:sz w:val="22"/>
          <w:szCs w:val="22"/>
        </w:rPr>
        <w:t xml:space="preserve">PROVIDER </w:t>
      </w:r>
      <w:r w:rsidR="00861AE2" w:rsidRPr="008D7BCE">
        <w:rPr>
          <w:rFonts w:ascii="Arial" w:hAnsi="Arial" w:cs="Arial"/>
          <w:b/>
          <w:bCs/>
          <w:color w:val="156082" w:themeColor="accent1"/>
          <w:sz w:val="22"/>
          <w:szCs w:val="22"/>
        </w:rPr>
        <w:t>ENDORSEMENT REQUIREMENTS</w:t>
      </w:r>
    </w:p>
    <w:p w14:paraId="14C5C682" w14:textId="46A177E7" w:rsidR="00861AE2" w:rsidRPr="008D7BCE" w:rsidRDefault="00CD537C" w:rsidP="0E3E4485">
      <w:pPr>
        <w:spacing w:line="360" w:lineRule="auto"/>
        <w:rPr>
          <w:rFonts w:ascii="Arial" w:hAnsi="Arial" w:cs="Arial"/>
          <w:sz w:val="22"/>
          <w:szCs w:val="22"/>
        </w:rPr>
      </w:pPr>
      <w:r w:rsidRPr="008D7BCE">
        <w:rPr>
          <w:rFonts w:ascii="Arial" w:hAnsi="Arial" w:cs="Arial"/>
          <w:sz w:val="22"/>
          <w:szCs w:val="22"/>
        </w:rPr>
        <w:t xml:space="preserve">Program providers will need to submit evidence of meeting the </w:t>
      </w:r>
      <w:r w:rsidR="00007CA0" w:rsidRPr="008D7BCE">
        <w:rPr>
          <w:rFonts w:ascii="Arial" w:hAnsi="Arial" w:cs="Arial"/>
          <w:sz w:val="22"/>
          <w:szCs w:val="22"/>
        </w:rPr>
        <w:t xml:space="preserve">ACCCN </w:t>
      </w:r>
      <w:r w:rsidRPr="008D7BCE">
        <w:rPr>
          <w:rFonts w:ascii="Arial" w:hAnsi="Arial" w:cs="Arial"/>
          <w:sz w:val="22"/>
          <w:szCs w:val="22"/>
        </w:rPr>
        <w:t>criteria</w:t>
      </w:r>
      <w:r w:rsidR="00E026F3" w:rsidRPr="008D7BCE">
        <w:rPr>
          <w:rFonts w:ascii="Arial" w:hAnsi="Arial" w:cs="Arial"/>
          <w:sz w:val="22"/>
          <w:szCs w:val="22"/>
        </w:rPr>
        <w:t xml:space="preserve"> </w:t>
      </w:r>
      <w:r w:rsidR="00F207EC" w:rsidRPr="008D7BCE">
        <w:rPr>
          <w:rFonts w:ascii="Arial" w:hAnsi="Arial" w:cs="Arial"/>
          <w:sz w:val="22"/>
          <w:szCs w:val="22"/>
        </w:rPr>
        <w:t xml:space="preserve">as included in this document </w:t>
      </w:r>
      <w:r w:rsidR="00E026F3" w:rsidRPr="008D7BCE">
        <w:rPr>
          <w:rFonts w:ascii="Arial" w:hAnsi="Arial" w:cs="Arial"/>
          <w:sz w:val="22"/>
          <w:szCs w:val="22"/>
        </w:rPr>
        <w:t xml:space="preserve">at </w:t>
      </w:r>
      <w:r w:rsidR="00007CA0" w:rsidRPr="008D7BCE">
        <w:rPr>
          <w:rFonts w:ascii="Arial" w:hAnsi="Arial" w:cs="Arial"/>
          <w:sz w:val="22"/>
          <w:szCs w:val="22"/>
        </w:rPr>
        <w:t xml:space="preserve">a minimum of </w:t>
      </w:r>
      <w:r w:rsidR="00E026F3" w:rsidRPr="008D7BCE">
        <w:rPr>
          <w:rFonts w:ascii="Arial" w:hAnsi="Arial" w:cs="Arial"/>
          <w:sz w:val="22"/>
          <w:szCs w:val="22"/>
        </w:rPr>
        <w:t>A</w:t>
      </w:r>
      <w:r w:rsidR="00007CA0" w:rsidRPr="008D7BCE">
        <w:rPr>
          <w:rFonts w:ascii="Arial" w:hAnsi="Arial" w:cs="Arial"/>
          <w:sz w:val="22"/>
          <w:szCs w:val="22"/>
        </w:rPr>
        <w:t>QF level 8</w:t>
      </w:r>
      <w:r w:rsidRPr="008D7BCE">
        <w:rPr>
          <w:rFonts w:ascii="Arial" w:hAnsi="Arial" w:cs="Arial"/>
          <w:sz w:val="22"/>
          <w:szCs w:val="22"/>
        </w:rPr>
        <w:t xml:space="preserve">. </w:t>
      </w:r>
      <w:r w:rsidR="00FA2266" w:rsidRPr="008D7BCE">
        <w:rPr>
          <w:rFonts w:ascii="Arial" w:hAnsi="Arial" w:cs="Arial"/>
          <w:sz w:val="22"/>
          <w:szCs w:val="22"/>
        </w:rPr>
        <w:t xml:space="preserve">The key requirements </w:t>
      </w:r>
      <w:r w:rsidR="00F207EC" w:rsidRPr="008D7BCE">
        <w:rPr>
          <w:rFonts w:ascii="Arial" w:hAnsi="Arial" w:cs="Arial"/>
          <w:sz w:val="22"/>
          <w:szCs w:val="22"/>
        </w:rPr>
        <w:t xml:space="preserve">to be included are evidence </w:t>
      </w:r>
      <w:r w:rsidR="00575C12" w:rsidRPr="008D7BCE">
        <w:rPr>
          <w:rFonts w:ascii="Arial" w:hAnsi="Arial" w:cs="Arial"/>
          <w:sz w:val="22"/>
          <w:szCs w:val="22"/>
        </w:rPr>
        <w:t>of</w:t>
      </w:r>
      <w:r w:rsidR="00FA2266" w:rsidRPr="008D7BCE">
        <w:rPr>
          <w:rFonts w:ascii="Arial" w:hAnsi="Arial" w:cs="Arial"/>
          <w:sz w:val="22"/>
          <w:szCs w:val="22"/>
        </w:rPr>
        <w:t>:</w:t>
      </w:r>
    </w:p>
    <w:p w14:paraId="4C01D79B" w14:textId="2B3E451F" w:rsidR="00FA2266" w:rsidRPr="008D7BCE" w:rsidRDefault="00244760" w:rsidP="0E3E4485">
      <w:pPr>
        <w:spacing w:line="360" w:lineRule="auto"/>
        <w:rPr>
          <w:rFonts w:ascii="Arial" w:hAnsi="Arial" w:cs="Arial"/>
          <w:sz w:val="22"/>
          <w:szCs w:val="22"/>
        </w:rPr>
      </w:pPr>
      <w:r w:rsidRPr="008D7BCE">
        <w:rPr>
          <w:rFonts w:ascii="Arial" w:hAnsi="Arial" w:cs="Arial"/>
          <w:sz w:val="22"/>
          <w:szCs w:val="22"/>
        </w:rPr>
        <w:t>The c</w:t>
      </w:r>
      <w:r w:rsidR="00FA2266" w:rsidRPr="008D7BCE">
        <w:rPr>
          <w:rFonts w:ascii="Arial" w:hAnsi="Arial" w:cs="Arial"/>
          <w:sz w:val="22"/>
          <w:szCs w:val="22"/>
        </w:rPr>
        <w:t>urriculum</w:t>
      </w:r>
    </w:p>
    <w:p w14:paraId="64174849" w14:textId="77777777" w:rsidR="00FA2266" w:rsidRPr="008D7BCE" w:rsidRDefault="00FA2266" w:rsidP="00C94443">
      <w:pPr>
        <w:pStyle w:val="ListParagraph"/>
        <w:numPr>
          <w:ilvl w:val="0"/>
          <w:numId w:val="26"/>
        </w:numPr>
        <w:spacing w:line="360" w:lineRule="auto"/>
        <w:rPr>
          <w:rFonts w:ascii="Arial" w:hAnsi="Arial" w:cs="Arial"/>
          <w:sz w:val="22"/>
          <w:szCs w:val="22"/>
        </w:rPr>
      </w:pPr>
      <w:r w:rsidRPr="008D7BCE">
        <w:rPr>
          <w:rFonts w:ascii="Arial" w:hAnsi="Arial" w:cs="Arial"/>
          <w:sz w:val="22"/>
          <w:szCs w:val="22"/>
        </w:rPr>
        <w:t>Learning outcomes</w:t>
      </w:r>
    </w:p>
    <w:p w14:paraId="1233C025" w14:textId="65B726D4" w:rsidR="00FA2266" w:rsidRPr="008D7BCE" w:rsidRDefault="00FA2266" w:rsidP="00C94443">
      <w:pPr>
        <w:pStyle w:val="ListParagraph"/>
        <w:numPr>
          <w:ilvl w:val="0"/>
          <w:numId w:val="26"/>
        </w:numPr>
        <w:spacing w:line="360" w:lineRule="auto"/>
        <w:rPr>
          <w:rFonts w:ascii="Arial" w:hAnsi="Arial" w:cs="Arial"/>
          <w:sz w:val="22"/>
          <w:szCs w:val="22"/>
        </w:rPr>
      </w:pPr>
      <w:r w:rsidRPr="008D7BCE">
        <w:rPr>
          <w:rFonts w:ascii="Arial" w:hAnsi="Arial" w:cs="Arial"/>
          <w:sz w:val="22"/>
          <w:szCs w:val="22"/>
        </w:rPr>
        <w:t>Content of units</w:t>
      </w:r>
    </w:p>
    <w:p w14:paraId="645764D2" w14:textId="39DCB4D6" w:rsidR="00FA2266" w:rsidRPr="008D7BCE" w:rsidRDefault="00FA2266" w:rsidP="00C94443">
      <w:pPr>
        <w:pStyle w:val="ListParagraph"/>
        <w:numPr>
          <w:ilvl w:val="0"/>
          <w:numId w:val="26"/>
        </w:numPr>
        <w:spacing w:line="360" w:lineRule="auto"/>
        <w:rPr>
          <w:rFonts w:ascii="Arial" w:hAnsi="Arial" w:cs="Arial"/>
          <w:sz w:val="22"/>
          <w:szCs w:val="22"/>
        </w:rPr>
      </w:pPr>
      <w:r w:rsidRPr="008D7BCE">
        <w:rPr>
          <w:rFonts w:ascii="Arial" w:hAnsi="Arial" w:cs="Arial"/>
          <w:sz w:val="22"/>
          <w:szCs w:val="22"/>
        </w:rPr>
        <w:t>Practice</w:t>
      </w:r>
      <w:r w:rsidR="00C94443" w:rsidRPr="008D7BCE">
        <w:rPr>
          <w:rFonts w:ascii="Arial" w:hAnsi="Arial" w:cs="Arial"/>
          <w:sz w:val="22"/>
          <w:szCs w:val="22"/>
        </w:rPr>
        <w:t xml:space="preserve"> requirements</w:t>
      </w:r>
    </w:p>
    <w:p w14:paraId="6015154B" w14:textId="3CC3D909" w:rsidR="00FA2266" w:rsidRPr="008D7BCE" w:rsidRDefault="00244760" w:rsidP="0E3E4485">
      <w:pPr>
        <w:spacing w:line="360" w:lineRule="auto"/>
        <w:rPr>
          <w:rFonts w:ascii="Arial" w:hAnsi="Arial" w:cs="Arial"/>
          <w:sz w:val="22"/>
          <w:szCs w:val="22"/>
        </w:rPr>
      </w:pPr>
      <w:r w:rsidRPr="008D7BCE">
        <w:rPr>
          <w:rFonts w:ascii="Arial" w:hAnsi="Arial" w:cs="Arial"/>
          <w:sz w:val="22"/>
          <w:szCs w:val="22"/>
        </w:rPr>
        <w:t>The q</w:t>
      </w:r>
      <w:r w:rsidR="00FA2266" w:rsidRPr="008D7BCE">
        <w:rPr>
          <w:rFonts w:ascii="Arial" w:hAnsi="Arial" w:cs="Arial"/>
          <w:sz w:val="22"/>
          <w:szCs w:val="22"/>
        </w:rPr>
        <w:t>ualifications of faculty teaching the program</w:t>
      </w:r>
    </w:p>
    <w:p w14:paraId="55D16059" w14:textId="1470AF68" w:rsidR="00C94443" w:rsidRPr="008D7BCE" w:rsidRDefault="005762A7" w:rsidP="00945F4E">
      <w:pPr>
        <w:pStyle w:val="ListParagraph"/>
        <w:numPr>
          <w:ilvl w:val="0"/>
          <w:numId w:val="27"/>
        </w:numPr>
        <w:spacing w:line="360" w:lineRule="auto"/>
        <w:rPr>
          <w:rFonts w:ascii="Arial" w:hAnsi="Arial" w:cs="Arial"/>
          <w:sz w:val="22"/>
          <w:szCs w:val="22"/>
        </w:rPr>
      </w:pPr>
      <w:r w:rsidRPr="008D7BCE">
        <w:rPr>
          <w:rFonts w:ascii="Arial" w:hAnsi="Arial" w:cs="Arial"/>
          <w:sz w:val="22"/>
          <w:szCs w:val="22"/>
        </w:rPr>
        <w:t>Content teachers</w:t>
      </w:r>
    </w:p>
    <w:p w14:paraId="7483D14B" w14:textId="5514EA66" w:rsidR="005762A7" w:rsidRPr="008D7BCE" w:rsidRDefault="00945F4E" w:rsidP="00945F4E">
      <w:pPr>
        <w:pStyle w:val="ListParagraph"/>
        <w:numPr>
          <w:ilvl w:val="0"/>
          <w:numId w:val="27"/>
        </w:numPr>
        <w:spacing w:line="360" w:lineRule="auto"/>
        <w:rPr>
          <w:rFonts w:ascii="Arial" w:hAnsi="Arial" w:cs="Arial"/>
          <w:sz w:val="22"/>
          <w:szCs w:val="22"/>
        </w:rPr>
      </w:pPr>
      <w:r w:rsidRPr="008D7BCE">
        <w:rPr>
          <w:rFonts w:ascii="Arial" w:hAnsi="Arial" w:cs="Arial"/>
          <w:sz w:val="22"/>
          <w:szCs w:val="22"/>
        </w:rPr>
        <w:t>T</w:t>
      </w:r>
      <w:r w:rsidR="00BF37E8" w:rsidRPr="008D7BCE">
        <w:rPr>
          <w:rFonts w:ascii="Arial" w:hAnsi="Arial" w:cs="Arial"/>
          <w:sz w:val="22"/>
          <w:szCs w:val="22"/>
        </w:rPr>
        <w:t>eachers</w:t>
      </w:r>
      <w:r w:rsidRPr="008D7BCE">
        <w:rPr>
          <w:rFonts w:ascii="Arial" w:hAnsi="Arial" w:cs="Arial"/>
          <w:sz w:val="22"/>
          <w:szCs w:val="22"/>
        </w:rPr>
        <w:t>/support in practice</w:t>
      </w:r>
    </w:p>
    <w:p w14:paraId="7A56FE06" w14:textId="7B0029C9" w:rsidR="00FA2266" w:rsidRPr="008D7BCE" w:rsidRDefault="00244760" w:rsidP="0E3E4485">
      <w:pPr>
        <w:spacing w:line="360" w:lineRule="auto"/>
        <w:rPr>
          <w:rFonts w:ascii="Arial" w:hAnsi="Arial" w:cs="Arial"/>
          <w:sz w:val="22"/>
          <w:szCs w:val="22"/>
        </w:rPr>
      </w:pPr>
      <w:r w:rsidRPr="008D7BCE">
        <w:rPr>
          <w:rFonts w:ascii="Arial" w:hAnsi="Arial" w:cs="Arial"/>
          <w:sz w:val="22"/>
          <w:szCs w:val="22"/>
        </w:rPr>
        <w:t xml:space="preserve">The </w:t>
      </w:r>
      <w:r w:rsidR="00305B40" w:rsidRPr="008D7BCE">
        <w:rPr>
          <w:rFonts w:ascii="Arial" w:hAnsi="Arial" w:cs="Arial"/>
          <w:sz w:val="22"/>
          <w:szCs w:val="22"/>
        </w:rPr>
        <w:t>a</w:t>
      </w:r>
      <w:r w:rsidR="00FA2266" w:rsidRPr="008D7BCE">
        <w:rPr>
          <w:rFonts w:ascii="Arial" w:hAnsi="Arial" w:cs="Arial"/>
          <w:sz w:val="22"/>
          <w:szCs w:val="22"/>
        </w:rPr>
        <w:t>ssessments</w:t>
      </w:r>
    </w:p>
    <w:p w14:paraId="6596D01B" w14:textId="33B17A87" w:rsidR="00945F4E" w:rsidRPr="008D7BCE" w:rsidRDefault="00945F4E" w:rsidP="002041CE">
      <w:pPr>
        <w:pStyle w:val="ListParagraph"/>
        <w:numPr>
          <w:ilvl w:val="0"/>
          <w:numId w:val="28"/>
        </w:numPr>
        <w:spacing w:line="360" w:lineRule="auto"/>
        <w:rPr>
          <w:rFonts w:ascii="Arial" w:hAnsi="Arial" w:cs="Arial"/>
          <w:sz w:val="22"/>
          <w:szCs w:val="22"/>
        </w:rPr>
      </w:pPr>
      <w:r w:rsidRPr="008D7BCE">
        <w:rPr>
          <w:rFonts w:ascii="Arial" w:hAnsi="Arial" w:cs="Arial"/>
          <w:sz w:val="22"/>
          <w:szCs w:val="22"/>
        </w:rPr>
        <w:t>Mapping to learning outcomes</w:t>
      </w:r>
    </w:p>
    <w:p w14:paraId="269056D8" w14:textId="3914B64B" w:rsidR="00BF37E8" w:rsidRPr="008D7BCE" w:rsidRDefault="004B0CBA" w:rsidP="002041CE">
      <w:pPr>
        <w:pStyle w:val="ListParagraph"/>
        <w:numPr>
          <w:ilvl w:val="0"/>
          <w:numId w:val="28"/>
        </w:numPr>
        <w:spacing w:line="360" w:lineRule="auto"/>
        <w:rPr>
          <w:rFonts w:ascii="Arial" w:hAnsi="Arial" w:cs="Arial"/>
          <w:sz w:val="22"/>
          <w:szCs w:val="22"/>
        </w:rPr>
      </w:pPr>
      <w:r w:rsidRPr="008D7BCE">
        <w:rPr>
          <w:rFonts w:ascii="Arial" w:hAnsi="Arial" w:cs="Arial"/>
          <w:sz w:val="22"/>
          <w:szCs w:val="22"/>
        </w:rPr>
        <w:t>Rubrics</w:t>
      </w:r>
    </w:p>
    <w:p w14:paraId="1DFB4B32" w14:textId="7E4B1AFC" w:rsidR="00A000CB" w:rsidRPr="00362269" w:rsidRDefault="00A000CB" w:rsidP="0E3E4485">
      <w:pPr>
        <w:spacing w:line="360" w:lineRule="auto"/>
        <w:rPr>
          <w:rFonts w:ascii="Arial" w:hAnsi="Arial" w:cs="Arial"/>
          <w:sz w:val="22"/>
          <w:szCs w:val="22"/>
        </w:rPr>
      </w:pPr>
    </w:p>
    <w:p w14:paraId="5D5D0F14" w14:textId="7A8B6E4D" w:rsidR="000121D4" w:rsidRPr="00362269" w:rsidRDefault="000121D4" w:rsidP="0E3E4485">
      <w:pPr>
        <w:spacing w:line="360" w:lineRule="auto"/>
        <w:rPr>
          <w:rFonts w:ascii="Arial" w:hAnsi="Arial" w:cs="Arial"/>
          <w:color w:val="4EA72E" w:themeColor="accent6"/>
          <w:sz w:val="22"/>
          <w:szCs w:val="22"/>
        </w:rPr>
      </w:pPr>
      <w:r w:rsidRPr="00362269">
        <w:rPr>
          <w:rFonts w:ascii="Arial" w:hAnsi="Arial" w:cs="Arial"/>
          <w:color w:val="4EA72E" w:themeColor="accent6"/>
          <w:sz w:val="22"/>
          <w:szCs w:val="22"/>
        </w:rPr>
        <w:t>Procedure</w:t>
      </w:r>
    </w:p>
    <w:p w14:paraId="64056926" w14:textId="54A90901" w:rsidR="00935F56" w:rsidRPr="00362269" w:rsidRDefault="002041CE" w:rsidP="0E3E4485">
      <w:pPr>
        <w:spacing w:line="360" w:lineRule="auto"/>
        <w:rPr>
          <w:rFonts w:ascii="Arial" w:hAnsi="Arial" w:cs="Arial"/>
          <w:sz w:val="22"/>
          <w:szCs w:val="22"/>
        </w:rPr>
      </w:pPr>
      <w:r w:rsidRPr="00362269">
        <w:rPr>
          <w:rFonts w:ascii="Arial" w:hAnsi="Arial" w:cs="Arial"/>
          <w:sz w:val="22"/>
          <w:szCs w:val="22"/>
        </w:rPr>
        <w:t>Prior to submitting the program for review, th</w:t>
      </w:r>
      <w:r w:rsidR="00A000CB" w:rsidRPr="00362269">
        <w:rPr>
          <w:rFonts w:ascii="Arial" w:hAnsi="Arial" w:cs="Arial"/>
          <w:sz w:val="22"/>
          <w:szCs w:val="22"/>
        </w:rPr>
        <w:t>e following should be considered</w:t>
      </w:r>
      <w:r w:rsidR="008A4D7B" w:rsidRPr="00362269">
        <w:rPr>
          <w:rFonts w:ascii="Arial" w:hAnsi="Arial" w:cs="Arial"/>
          <w:sz w:val="22"/>
          <w:szCs w:val="22"/>
        </w:rPr>
        <w:t xml:space="preserve"> noting that</w:t>
      </w:r>
      <w:r w:rsidR="00A000CB" w:rsidRPr="00362269">
        <w:rPr>
          <w:rFonts w:ascii="Arial" w:hAnsi="Arial" w:cs="Arial"/>
          <w:sz w:val="22"/>
          <w:szCs w:val="22"/>
        </w:rPr>
        <w:t>:</w:t>
      </w:r>
    </w:p>
    <w:p w14:paraId="380BBADC" w14:textId="6EF71A6C" w:rsidR="00935F56" w:rsidRPr="00362269" w:rsidRDefault="5F02C5CF" w:rsidP="00DD64D6">
      <w:pPr>
        <w:pStyle w:val="ListParagraph"/>
        <w:numPr>
          <w:ilvl w:val="0"/>
          <w:numId w:val="29"/>
        </w:numPr>
        <w:spacing w:line="360" w:lineRule="auto"/>
        <w:ind w:left="714" w:hanging="357"/>
        <w:rPr>
          <w:rFonts w:ascii="Arial" w:eastAsia="Arial" w:hAnsi="Arial" w:cs="Arial"/>
          <w:sz w:val="22"/>
          <w:szCs w:val="22"/>
        </w:rPr>
      </w:pPr>
      <w:r w:rsidRPr="00362269">
        <w:rPr>
          <w:rFonts w:ascii="Arial" w:eastAsia="Arial" w:hAnsi="Arial" w:cs="Arial"/>
          <w:sz w:val="22"/>
          <w:szCs w:val="22"/>
        </w:rPr>
        <w:t xml:space="preserve"> </w:t>
      </w:r>
      <w:r w:rsidRPr="00DD64D6">
        <w:rPr>
          <w:rFonts w:ascii="Arial" w:hAnsi="Arial" w:cs="Arial"/>
          <w:sz w:val="22"/>
          <w:szCs w:val="22"/>
        </w:rPr>
        <w:t>If the assessment panel have any questions or require further details, the panel chair will reach out to the contact person indicated on the application.</w:t>
      </w:r>
    </w:p>
    <w:p w14:paraId="19DBEB6B" w14:textId="03C92F84" w:rsidR="00935F56" w:rsidRPr="00057AAD" w:rsidRDefault="5F02C5CF" w:rsidP="00DD64D6">
      <w:pPr>
        <w:pStyle w:val="ListParagraph"/>
        <w:numPr>
          <w:ilvl w:val="0"/>
          <w:numId w:val="29"/>
        </w:numPr>
        <w:spacing w:line="360" w:lineRule="auto"/>
        <w:ind w:left="714" w:hanging="357"/>
        <w:rPr>
          <w:rFonts w:ascii="Arial" w:eastAsia="Arial" w:hAnsi="Arial" w:cs="Arial"/>
          <w:sz w:val="22"/>
          <w:szCs w:val="22"/>
        </w:rPr>
      </w:pPr>
      <w:r w:rsidRPr="00362269">
        <w:rPr>
          <w:rFonts w:ascii="Arial" w:eastAsia="Arial" w:hAnsi="Arial" w:cs="Arial"/>
          <w:sz w:val="22"/>
          <w:szCs w:val="22"/>
        </w:rPr>
        <w:t xml:space="preserve">The applicant should review and confirm that each criteria statement has been addressed by ticking the corresponding box in the ‘Assessment’ column. Additionally, they may be required to provide further evidence to support the criteria as indicated in </w:t>
      </w:r>
      <w:r w:rsidR="004402E6" w:rsidRPr="00362269">
        <w:rPr>
          <w:rFonts w:ascii="Arial" w:eastAsia="Arial" w:hAnsi="Arial" w:cs="Arial"/>
          <w:sz w:val="22"/>
          <w:szCs w:val="22"/>
        </w:rPr>
        <w:t>the 3</w:t>
      </w:r>
      <w:r w:rsidR="004402E6" w:rsidRPr="00362269">
        <w:rPr>
          <w:rFonts w:ascii="Arial" w:eastAsia="Arial" w:hAnsi="Arial" w:cs="Arial"/>
          <w:sz w:val="22"/>
          <w:szCs w:val="22"/>
          <w:vertAlign w:val="superscript"/>
        </w:rPr>
        <w:t>rd</w:t>
      </w:r>
      <w:r w:rsidR="004402E6" w:rsidRPr="00362269">
        <w:rPr>
          <w:rFonts w:ascii="Arial" w:eastAsia="Arial" w:hAnsi="Arial" w:cs="Arial"/>
          <w:sz w:val="22"/>
          <w:szCs w:val="22"/>
        </w:rPr>
        <w:t xml:space="preserve"> </w:t>
      </w:r>
      <w:r w:rsidRPr="00362269">
        <w:rPr>
          <w:rFonts w:ascii="Arial" w:eastAsia="Arial" w:hAnsi="Arial" w:cs="Arial"/>
          <w:sz w:val="22"/>
          <w:szCs w:val="22"/>
        </w:rPr>
        <w:t>column</w:t>
      </w:r>
      <w:r w:rsidR="0075000D" w:rsidRPr="00362269">
        <w:rPr>
          <w:rFonts w:ascii="Arial" w:eastAsia="Arial" w:hAnsi="Arial" w:cs="Arial"/>
          <w:sz w:val="22"/>
          <w:szCs w:val="22"/>
        </w:rPr>
        <w:t>.</w:t>
      </w:r>
    </w:p>
    <w:p w14:paraId="59D902F8" w14:textId="02F6C7D2" w:rsidR="00403EF5" w:rsidRPr="008139D6" w:rsidRDefault="5F02C5CF" w:rsidP="00DD64D6">
      <w:pPr>
        <w:pStyle w:val="ListParagraph"/>
        <w:numPr>
          <w:ilvl w:val="0"/>
          <w:numId w:val="29"/>
        </w:numPr>
        <w:spacing w:line="360" w:lineRule="auto"/>
        <w:ind w:left="714" w:hanging="357"/>
        <w:rPr>
          <w:rFonts w:ascii="Arial" w:eastAsia="Arial" w:hAnsi="Arial" w:cs="Arial"/>
          <w:sz w:val="22"/>
          <w:szCs w:val="22"/>
        </w:rPr>
      </w:pPr>
      <w:r w:rsidRPr="008139D6">
        <w:rPr>
          <w:rFonts w:ascii="Arial" w:eastAsia="Arial" w:hAnsi="Arial" w:cs="Arial"/>
          <w:sz w:val="22"/>
          <w:szCs w:val="22"/>
        </w:rPr>
        <w:t>This application form is completed by the program co-ordinator (or appropriate delegate) and submitted to ACCCN along with the supporting evidence requested.</w:t>
      </w:r>
    </w:p>
    <w:p w14:paraId="11130AE4" w14:textId="7CF417BA" w:rsidR="00C3077D" w:rsidRDefault="00600409" w:rsidP="00DD64D6">
      <w:pPr>
        <w:pStyle w:val="ListParagraph"/>
        <w:numPr>
          <w:ilvl w:val="0"/>
          <w:numId w:val="29"/>
        </w:numPr>
        <w:spacing w:line="360" w:lineRule="auto"/>
        <w:ind w:left="714" w:hanging="357"/>
        <w:rPr>
          <w:rFonts w:ascii="Arial" w:eastAsia="Arial" w:hAnsi="Arial" w:cs="Arial"/>
          <w:sz w:val="22"/>
          <w:szCs w:val="22"/>
        </w:rPr>
      </w:pPr>
      <w:r w:rsidRPr="008139D6">
        <w:rPr>
          <w:rFonts w:ascii="Arial" w:eastAsia="Arial" w:hAnsi="Arial" w:cs="Arial"/>
          <w:sz w:val="22"/>
          <w:szCs w:val="22"/>
        </w:rPr>
        <w:t>The fee for assessment is required at the time of the application submission.</w:t>
      </w:r>
      <w:r w:rsidR="00555B3C" w:rsidRPr="008139D6">
        <w:rPr>
          <w:rFonts w:ascii="Arial" w:eastAsia="Arial" w:hAnsi="Arial" w:cs="Arial"/>
          <w:sz w:val="22"/>
          <w:szCs w:val="22"/>
        </w:rPr>
        <w:t xml:space="preserve"> </w:t>
      </w:r>
    </w:p>
    <w:p w14:paraId="177517B9" w14:textId="3F6A887D" w:rsidR="00057AAD" w:rsidRPr="008D7BCE" w:rsidRDefault="00057AAD" w:rsidP="00DD64D6">
      <w:pPr>
        <w:pStyle w:val="ListParagraph"/>
        <w:numPr>
          <w:ilvl w:val="0"/>
          <w:numId w:val="29"/>
        </w:numPr>
        <w:spacing w:line="360" w:lineRule="auto"/>
        <w:ind w:left="714" w:hanging="357"/>
        <w:rPr>
          <w:rFonts w:ascii="Arial" w:eastAsia="Arial" w:hAnsi="Arial" w:cs="Arial"/>
          <w:sz w:val="22"/>
          <w:szCs w:val="22"/>
        </w:rPr>
      </w:pPr>
      <w:r w:rsidRPr="008D7BCE">
        <w:rPr>
          <w:rFonts w:ascii="Arial" w:eastAsia="Arial" w:hAnsi="Arial" w:cs="Arial"/>
          <w:sz w:val="22"/>
          <w:szCs w:val="22"/>
        </w:rPr>
        <w:t xml:space="preserve">All materials will be handled </w:t>
      </w:r>
      <w:r w:rsidR="00344D99" w:rsidRPr="008D7BCE">
        <w:rPr>
          <w:rFonts w:ascii="Arial" w:eastAsia="Arial" w:hAnsi="Arial" w:cs="Arial"/>
          <w:sz w:val="22"/>
          <w:szCs w:val="22"/>
        </w:rPr>
        <w:t>privately and sensitively</w:t>
      </w:r>
      <w:r w:rsidR="00C9573B" w:rsidRPr="008D7BCE">
        <w:rPr>
          <w:rFonts w:ascii="Arial" w:eastAsia="Arial" w:hAnsi="Arial" w:cs="Arial"/>
          <w:sz w:val="22"/>
          <w:szCs w:val="22"/>
        </w:rPr>
        <w:t xml:space="preserve"> on submission</w:t>
      </w:r>
      <w:r w:rsidR="00462436" w:rsidRPr="008D7BCE">
        <w:rPr>
          <w:rFonts w:ascii="Arial" w:eastAsia="Arial" w:hAnsi="Arial" w:cs="Arial"/>
          <w:sz w:val="22"/>
          <w:szCs w:val="22"/>
        </w:rPr>
        <w:t xml:space="preserve"> to ACCCN.</w:t>
      </w:r>
    </w:p>
    <w:p w14:paraId="44D10779" w14:textId="07A21196" w:rsidR="00462436" w:rsidRPr="008139D6" w:rsidRDefault="00462436" w:rsidP="00BC2196">
      <w:pPr>
        <w:pStyle w:val="ListParagraph"/>
        <w:spacing w:line="276" w:lineRule="auto"/>
        <w:rPr>
          <w:rFonts w:ascii="Arial" w:eastAsia="Arial" w:hAnsi="Arial" w:cs="Arial"/>
          <w:sz w:val="22"/>
          <w:szCs w:val="22"/>
        </w:rPr>
      </w:pPr>
    </w:p>
    <w:p w14:paraId="5603135E" w14:textId="77777777" w:rsidR="00921A30" w:rsidRDefault="00921A30">
      <w:pPr>
        <w:rPr>
          <w:rFonts w:ascii="Arial" w:hAnsi="Arial" w:cs="Arial"/>
        </w:rPr>
      </w:pPr>
    </w:p>
    <w:p w14:paraId="5DD43A27" w14:textId="425E940A" w:rsidR="00462436" w:rsidRDefault="00462436">
      <w:pPr>
        <w:rPr>
          <w:rFonts w:ascii="Arial" w:hAnsi="Arial" w:cs="Arial"/>
        </w:rPr>
        <w:sectPr w:rsidR="00462436" w:rsidSect="00DD64D6">
          <w:headerReference w:type="default" r:id="rId10"/>
          <w:headerReference w:type="first" r:id="rId11"/>
          <w:pgSz w:w="11906" w:h="16838"/>
          <w:pgMar w:top="1690" w:right="1440" w:bottom="709" w:left="1440" w:header="284" w:footer="709" w:gutter="0"/>
          <w:cols w:space="708"/>
          <w:titlePg/>
          <w:docGrid w:linePitch="360"/>
        </w:sectPr>
      </w:pPr>
    </w:p>
    <w:p w14:paraId="25A8680D" w14:textId="292992B8" w:rsidR="0020212F" w:rsidRPr="00305B40" w:rsidRDefault="00C9182C" w:rsidP="0E3E4485">
      <w:pPr>
        <w:spacing w:line="360" w:lineRule="auto"/>
        <w:rPr>
          <w:rFonts w:ascii="Arial" w:hAnsi="Arial" w:cs="Arial"/>
          <w:b/>
          <w:bCs/>
          <w:color w:val="156082" w:themeColor="accent1"/>
        </w:rPr>
      </w:pPr>
      <w:r>
        <w:rPr>
          <w:rFonts w:ascii="Arial" w:hAnsi="Arial" w:cs="Arial"/>
          <w:b/>
          <w:bCs/>
          <w:color w:val="156082" w:themeColor="accent1"/>
        </w:rPr>
        <w:lastRenderedPageBreak/>
        <w:t>CHECKLIST FOR PROGRAM ADMINISTRATION</w:t>
      </w:r>
    </w:p>
    <w:p w14:paraId="2201DC2B" w14:textId="7AFE0E43" w:rsidR="00426FC6" w:rsidRPr="0015510C" w:rsidRDefault="59A7F60C" w:rsidP="00DD64D6">
      <w:pPr>
        <w:spacing w:line="360" w:lineRule="auto"/>
        <w:rPr>
          <w:rFonts w:ascii="Arial" w:hAnsi="Arial" w:cs="Arial"/>
        </w:rPr>
      </w:pPr>
      <w:r w:rsidRPr="0091724C">
        <w:rPr>
          <w:rFonts w:ascii="Arial" w:eastAsia="Arial" w:hAnsi="Arial" w:cs="Arial"/>
          <w:sz w:val="22"/>
          <w:szCs w:val="22"/>
        </w:rPr>
        <w:t>Critical care graduate level programs must be designed to align with AQF level 8 and delivered in a format that is accessible to the targeted learner.</w:t>
      </w:r>
    </w:p>
    <w:tbl>
      <w:tblPr>
        <w:tblStyle w:val="PlainTable1"/>
        <w:tblW w:w="14055" w:type="dxa"/>
        <w:tblLook w:val="04A0" w:firstRow="1" w:lastRow="0" w:firstColumn="1" w:lastColumn="0" w:noHBand="0" w:noVBand="1"/>
      </w:tblPr>
      <w:tblGrid>
        <w:gridCol w:w="8063"/>
        <w:gridCol w:w="1732"/>
        <w:gridCol w:w="4260"/>
      </w:tblGrid>
      <w:tr w:rsidR="00C9182C" w:rsidRPr="00C9182C" w14:paraId="253E4D45" w14:textId="77777777" w:rsidTr="0EB2B58A">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8128" w:type="dxa"/>
          </w:tcPr>
          <w:p w14:paraId="1B67C04A" w14:textId="77777777" w:rsidR="00A5292C" w:rsidRDefault="00A5292C" w:rsidP="002305FF">
            <w:pPr>
              <w:rPr>
                <w:rFonts w:ascii="Arial" w:hAnsi="Arial" w:cs="Arial"/>
                <w:b w:val="0"/>
                <w:bCs w:val="0"/>
                <w:color w:val="4EA72E" w:themeColor="accent6"/>
                <w:sz w:val="22"/>
                <w:szCs w:val="22"/>
              </w:rPr>
            </w:pPr>
            <w:r w:rsidRPr="00C9182C">
              <w:rPr>
                <w:rFonts w:ascii="Arial" w:hAnsi="Arial" w:cs="Arial"/>
                <w:color w:val="4EA72E" w:themeColor="accent6"/>
                <w:sz w:val="22"/>
                <w:szCs w:val="22"/>
              </w:rPr>
              <w:t>C</w:t>
            </w:r>
            <w:r w:rsidR="00997699">
              <w:rPr>
                <w:rFonts w:ascii="Arial" w:hAnsi="Arial" w:cs="Arial"/>
                <w:color w:val="4EA72E" w:themeColor="accent6"/>
                <w:sz w:val="22"/>
                <w:szCs w:val="22"/>
              </w:rPr>
              <w:t>RITERIA</w:t>
            </w:r>
          </w:p>
          <w:p w14:paraId="7E8ADDBB" w14:textId="3FBDD18B" w:rsidR="00997699" w:rsidRPr="00C9182C" w:rsidRDefault="00997699" w:rsidP="002305FF">
            <w:pPr>
              <w:rPr>
                <w:rFonts w:ascii="Arial" w:hAnsi="Arial" w:cs="Arial"/>
                <w:color w:val="4EA72E" w:themeColor="accent6"/>
                <w:sz w:val="22"/>
                <w:szCs w:val="22"/>
              </w:rPr>
            </w:pPr>
          </w:p>
        </w:tc>
        <w:tc>
          <w:tcPr>
            <w:tcW w:w="1648" w:type="dxa"/>
          </w:tcPr>
          <w:p w14:paraId="550D6C71" w14:textId="532F02A6" w:rsidR="00A5292C" w:rsidRPr="00C9182C" w:rsidRDefault="00A5292C"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C9182C">
              <w:rPr>
                <w:rFonts w:ascii="Arial" w:hAnsi="Arial" w:cs="Arial"/>
                <w:color w:val="4EA72E" w:themeColor="accent6"/>
                <w:sz w:val="22"/>
                <w:szCs w:val="22"/>
              </w:rPr>
              <w:t>A</w:t>
            </w:r>
            <w:r w:rsidR="00997699">
              <w:rPr>
                <w:rFonts w:ascii="Arial" w:hAnsi="Arial" w:cs="Arial"/>
                <w:color w:val="4EA72E" w:themeColor="accent6"/>
                <w:sz w:val="22"/>
                <w:szCs w:val="22"/>
              </w:rPr>
              <w:t>SSESSMENT</w:t>
            </w:r>
          </w:p>
        </w:tc>
        <w:tc>
          <w:tcPr>
            <w:tcW w:w="4279" w:type="dxa"/>
          </w:tcPr>
          <w:p w14:paraId="7F0606C2" w14:textId="2676B0A2" w:rsidR="00A5292C" w:rsidRPr="00C9182C" w:rsidRDefault="00A5292C"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C9182C">
              <w:rPr>
                <w:rFonts w:ascii="Arial" w:hAnsi="Arial" w:cs="Arial"/>
                <w:color w:val="4EA72E" w:themeColor="accent6"/>
                <w:sz w:val="22"/>
                <w:szCs w:val="22"/>
              </w:rPr>
              <w:t>E</w:t>
            </w:r>
            <w:r w:rsidR="00997699">
              <w:rPr>
                <w:rFonts w:ascii="Arial" w:hAnsi="Arial" w:cs="Arial"/>
                <w:color w:val="4EA72E" w:themeColor="accent6"/>
                <w:sz w:val="22"/>
                <w:szCs w:val="22"/>
              </w:rPr>
              <w:t>VIDENCE</w:t>
            </w:r>
          </w:p>
        </w:tc>
      </w:tr>
      <w:tr w:rsidR="00A5292C" w:rsidRPr="00C9182C" w14:paraId="3D7E5DBE" w14:textId="77777777" w:rsidTr="0EB2B58A">
        <w:trPr>
          <w:cnfStyle w:val="000000100000" w:firstRow="0" w:lastRow="0" w:firstColumn="0" w:lastColumn="0" w:oddVBand="0" w:evenVBand="0" w:oddHBand="1"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8128" w:type="dxa"/>
          </w:tcPr>
          <w:p w14:paraId="49B6CF2D" w14:textId="6298FB5D" w:rsidR="00A5292C" w:rsidRDefault="00997699" w:rsidP="00035C9D">
            <w:pPr>
              <w:rPr>
                <w:rFonts w:ascii="Arial" w:hAnsi="Arial" w:cs="Arial"/>
                <w:b w:val="0"/>
                <w:bCs w:val="0"/>
                <w:sz w:val="22"/>
                <w:szCs w:val="22"/>
              </w:rPr>
            </w:pPr>
            <w:r>
              <w:rPr>
                <w:rFonts w:ascii="Arial" w:hAnsi="Arial" w:cs="Arial"/>
                <w:sz w:val="22"/>
                <w:szCs w:val="22"/>
              </w:rPr>
              <w:t>ADMISSION REQUIREMENT</w:t>
            </w:r>
          </w:p>
          <w:p w14:paraId="6CD177F2" w14:textId="77777777" w:rsidR="004F0ED7" w:rsidRPr="00C9182C" w:rsidRDefault="004F0ED7" w:rsidP="00035C9D">
            <w:pPr>
              <w:rPr>
                <w:rFonts w:ascii="Arial" w:hAnsi="Arial" w:cs="Arial"/>
                <w:b w:val="0"/>
                <w:bCs w:val="0"/>
                <w:sz w:val="22"/>
                <w:szCs w:val="22"/>
              </w:rPr>
            </w:pPr>
          </w:p>
          <w:p w14:paraId="62270F3B" w14:textId="5A95C73E" w:rsidR="00A5292C" w:rsidRPr="00C9182C" w:rsidRDefault="50CF766B" w:rsidP="00997699">
            <w:pPr>
              <w:spacing w:line="276" w:lineRule="auto"/>
              <w:rPr>
                <w:rFonts w:ascii="Arial" w:hAnsi="Arial" w:cs="Arial"/>
                <w:b w:val="0"/>
                <w:bCs w:val="0"/>
                <w:sz w:val="22"/>
                <w:szCs w:val="22"/>
              </w:rPr>
            </w:pPr>
            <w:r w:rsidRPr="00C9182C">
              <w:rPr>
                <w:rFonts w:ascii="Arial" w:eastAsia="Arial" w:hAnsi="Arial" w:cs="Arial"/>
                <w:b w:val="0"/>
                <w:bCs w:val="0"/>
                <w:sz w:val="22"/>
                <w:szCs w:val="22"/>
              </w:rPr>
              <w:t>The program is open to registered nurses (RN) employed in a critical care environment. It is recommended that students enter the program with a minimum of one year of experience as an RN.</w:t>
            </w:r>
          </w:p>
        </w:tc>
        <w:tc>
          <w:tcPr>
            <w:tcW w:w="1648" w:type="dxa"/>
          </w:tcPr>
          <w:p w14:paraId="42B17AF4" w14:textId="32E08068" w:rsidR="00A5292C" w:rsidRPr="00C9182C"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787878150"/>
                <w14:checkbox>
                  <w14:checked w14:val="0"/>
                  <w14:checkedState w14:val="0050" w14:font="Wingdings 2"/>
                  <w14:uncheckedState w14:val="2610" w14:font="MS Gothic"/>
                </w14:checkbox>
              </w:sdtPr>
              <w:sdtEndPr/>
              <w:sdtContent>
                <w:r w:rsidR="00CA1089">
                  <w:rPr>
                    <w:rFonts w:ascii="MS Gothic" w:eastAsia="MS Gothic" w:hAnsi="MS Gothic" w:cs="Arial" w:hint="eastAsia"/>
                    <w:sz w:val="22"/>
                    <w:szCs w:val="22"/>
                  </w:rPr>
                  <w:t>☐</w:t>
                </w:r>
              </w:sdtContent>
            </w:sdt>
          </w:p>
        </w:tc>
        <w:tc>
          <w:tcPr>
            <w:tcW w:w="4279" w:type="dxa"/>
          </w:tcPr>
          <w:p w14:paraId="2DC6C4F3" w14:textId="6832633A" w:rsidR="00A5292C" w:rsidRPr="00C9182C" w:rsidRDefault="0C8D53C6"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C9182C">
              <w:rPr>
                <w:rFonts w:ascii="Arial" w:hAnsi="Arial" w:cs="Arial"/>
                <w:i/>
                <w:iCs/>
                <w:sz w:val="22"/>
                <w:szCs w:val="22"/>
              </w:rPr>
              <w:t xml:space="preserve">Provide </w:t>
            </w:r>
            <w:r w:rsidR="04B24B03" w:rsidRPr="00C9182C">
              <w:rPr>
                <w:rFonts w:ascii="Arial" w:hAnsi="Arial" w:cs="Arial"/>
                <w:i/>
                <w:iCs/>
                <w:sz w:val="22"/>
                <w:szCs w:val="22"/>
              </w:rPr>
              <w:t xml:space="preserve">a </w:t>
            </w:r>
            <w:r w:rsidRPr="00C9182C">
              <w:rPr>
                <w:rFonts w:ascii="Arial" w:hAnsi="Arial" w:cs="Arial"/>
                <w:i/>
                <w:iCs/>
                <w:sz w:val="22"/>
                <w:szCs w:val="22"/>
              </w:rPr>
              <w:t>s</w:t>
            </w:r>
            <w:r w:rsidR="46F912C6" w:rsidRPr="00C9182C">
              <w:rPr>
                <w:rFonts w:ascii="Arial" w:hAnsi="Arial" w:cs="Arial"/>
                <w:i/>
                <w:iCs/>
                <w:sz w:val="22"/>
                <w:szCs w:val="22"/>
              </w:rPr>
              <w:t xml:space="preserve">tatement of </w:t>
            </w:r>
            <w:r w:rsidR="04B24B03" w:rsidRPr="00C9182C">
              <w:rPr>
                <w:rFonts w:ascii="Arial" w:hAnsi="Arial" w:cs="Arial"/>
                <w:i/>
                <w:iCs/>
                <w:sz w:val="22"/>
                <w:szCs w:val="22"/>
              </w:rPr>
              <w:t xml:space="preserve">the </w:t>
            </w:r>
            <w:r w:rsidRPr="00C9182C">
              <w:rPr>
                <w:rFonts w:ascii="Arial" w:hAnsi="Arial" w:cs="Arial"/>
                <w:i/>
                <w:iCs/>
                <w:sz w:val="22"/>
                <w:szCs w:val="22"/>
              </w:rPr>
              <w:t>a</w:t>
            </w:r>
            <w:r w:rsidR="46F912C6" w:rsidRPr="00C9182C">
              <w:rPr>
                <w:rFonts w:ascii="Arial" w:hAnsi="Arial" w:cs="Arial"/>
                <w:i/>
                <w:iCs/>
                <w:sz w:val="22"/>
                <w:szCs w:val="22"/>
              </w:rPr>
              <w:t>dmission criteri</w:t>
            </w:r>
            <w:r w:rsidRPr="00C9182C">
              <w:rPr>
                <w:rFonts w:ascii="Arial" w:hAnsi="Arial" w:cs="Arial"/>
                <w:i/>
                <w:iCs/>
                <w:sz w:val="22"/>
                <w:szCs w:val="22"/>
              </w:rPr>
              <w:t>a</w:t>
            </w:r>
            <w:r w:rsidR="00205878" w:rsidRPr="00C9182C">
              <w:rPr>
                <w:rFonts w:ascii="Arial" w:hAnsi="Arial" w:cs="Arial"/>
                <w:i/>
                <w:iCs/>
                <w:sz w:val="22"/>
                <w:szCs w:val="22"/>
              </w:rPr>
              <w:t xml:space="preserve"> and/or</w:t>
            </w:r>
            <w:r w:rsidR="53C1A3C4" w:rsidRPr="00C9182C">
              <w:rPr>
                <w:rFonts w:ascii="Arial" w:hAnsi="Arial" w:cs="Arial"/>
                <w:i/>
                <w:iCs/>
                <w:sz w:val="22"/>
                <w:szCs w:val="22"/>
              </w:rPr>
              <w:t xml:space="preserve"> </w:t>
            </w:r>
            <w:r w:rsidR="00EA7162" w:rsidRPr="00C9182C">
              <w:rPr>
                <w:rFonts w:ascii="Arial" w:hAnsi="Arial" w:cs="Arial"/>
                <w:i/>
                <w:iCs/>
                <w:sz w:val="22"/>
                <w:szCs w:val="22"/>
              </w:rPr>
              <w:t>i</w:t>
            </w:r>
            <w:r w:rsidR="53C1A3C4" w:rsidRPr="00C9182C">
              <w:rPr>
                <w:rFonts w:ascii="Arial" w:hAnsi="Arial" w:cs="Arial"/>
                <w:i/>
                <w:iCs/>
                <w:sz w:val="22"/>
                <w:szCs w:val="22"/>
              </w:rPr>
              <w:t xml:space="preserve">nclude </w:t>
            </w:r>
            <w:r w:rsidR="00CE7DFB" w:rsidRPr="00C9182C">
              <w:rPr>
                <w:rFonts w:ascii="Arial" w:hAnsi="Arial" w:cs="Arial"/>
                <w:i/>
                <w:iCs/>
                <w:sz w:val="22"/>
                <w:szCs w:val="22"/>
              </w:rPr>
              <w:t xml:space="preserve">a </w:t>
            </w:r>
            <w:r w:rsidR="53C1A3C4" w:rsidRPr="00C9182C">
              <w:rPr>
                <w:rFonts w:ascii="Arial" w:hAnsi="Arial" w:cs="Arial"/>
                <w:i/>
                <w:iCs/>
                <w:sz w:val="22"/>
                <w:szCs w:val="22"/>
              </w:rPr>
              <w:t>hyperlink to the program and course pages.</w:t>
            </w:r>
          </w:p>
        </w:tc>
      </w:tr>
      <w:tr w:rsidR="00DF3393" w:rsidRPr="00C9182C" w14:paraId="3D7E75E4" w14:textId="77777777" w:rsidTr="0EB2B58A">
        <w:trPr>
          <w:trHeight w:val="840"/>
        </w:trPr>
        <w:tc>
          <w:tcPr>
            <w:cnfStyle w:val="001000000000" w:firstRow="0" w:lastRow="0" w:firstColumn="1" w:lastColumn="0" w:oddVBand="0" w:evenVBand="0" w:oddHBand="0" w:evenHBand="0" w:firstRowFirstColumn="0" w:firstRowLastColumn="0" w:lastRowFirstColumn="0" w:lastRowLastColumn="0"/>
            <w:tcW w:w="8128" w:type="dxa"/>
          </w:tcPr>
          <w:p w14:paraId="321636E2" w14:textId="6A5769B9" w:rsidR="00DF3393" w:rsidRDefault="00DF3393" w:rsidP="00DF3393">
            <w:pPr>
              <w:rPr>
                <w:rFonts w:ascii="Arial" w:hAnsi="Arial" w:cs="Arial"/>
                <w:b w:val="0"/>
                <w:bCs w:val="0"/>
                <w:sz w:val="22"/>
                <w:szCs w:val="22"/>
              </w:rPr>
            </w:pPr>
            <w:r w:rsidRPr="00C9182C">
              <w:rPr>
                <w:rFonts w:ascii="Arial" w:hAnsi="Arial" w:cs="Arial"/>
                <w:sz w:val="22"/>
                <w:szCs w:val="22"/>
              </w:rPr>
              <w:t>D</w:t>
            </w:r>
            <w:r w:rsidR="00997699">
              <w:rPr>
                <w:rFonts w:ascii="Arial" w:hAnsi="Arial" w:cs="Arial"/>
                <w:sz w:val="22"/>
                <w:szCs w:val="22"/>
              </w:rPr>
              <w:t>URATION</w:t>
            </w:r>
          </w:p>
          <w:p w14:paraId="28A2E79E" w14:textId="77777777" w:rsidR="004F0ED7" w:rsidRPr="00C9182C" w:rsidRDefault="004F0ED7" w:rsidP="00DF3393">
            <w:pPr>
              <w:rPr>
                <w:rFonts w:ascii="Arial" w:hAnsi="Arial" w:cs="Arial"/>
                <w:b w:val="0"/>
                <w:bCs w:val="0"/>
                <w:sz w:val="22"/>
                <w:szCs w:val="22"/>
              </w:rPr>
            </w:pPr>
          </w:p>
          <w:p w14:paraId="42BC9003" w14:textId="6F7A6015" w:rsidR="00DF3393" w:rsidRPr="00C9182C" w:rsidRDefault="009251F8" w:rsidP="00997699">
            <w:pPr>
              <w:spacing w:line="276" w:lineRule="auto"/>
              <w:rPr>
                <w:rFonts w:ascii="Arial" w:hAnsi="Arial" w:cs="Arial"/>
                <w:b w:val="0"/>
                <w:bCs w:val="0"/>
                <w:sz w:val="22"/>
                <w:szCs w:val="22"/>
              </w:rPr>
            </w:pPr>
            <w:r w:rsidRPr="00C9182C">
              <w:rPr>
                <w:rFonts w:ascii="Arial" w:hAnsi="Arial" w:cs="Arial"/>
                <w:b w:val="0"/>
                <w:bCs w:val="0"/>
                <w:sz w:val="22"/>
                <w:szCs w:val="22"/>
              </w:rPr>
              <w:t>Program</w:t>
            </w:r>
            <w:r w:rsidR="72D8DC9D" w:rsidRPr="00C9182C">
              <w:rPr>
                <w:rFonts w:ascii="Arial" w:hAnsi="Arial" w:cs="Arial"/>
                <w:b w:val="0"/>
                <w:bCs w:val="0"/>
                <w:sz w:val="22"/>
                <w:szCs w:val="22"/>
              </w:rPr>
              <w:t xml:space="preserve"> duration is a minimum of 6</w:t>
            </w:r>
            <w:r w:rsidR="00804D9B" w:rsidRPr="00C9182C">
              <w:rPr>
                <w:rFonts w:ascii="Arial" w:hAnsi="Arial" w:cs="Arial"/>
                <w:b w:val="0"/>
                <w:bCs w:val="0"/>
                <w:sz w:val="22"/>
                <w:szCs w:val="22"/>
              </w:rPr>
              <w:t xml:space="preserve"> </w:t>
            </w:r>
            <w:r w:rsidR="72D8DC9D" w:rsidRPr="00C9182C">
              <w:rPr>
                <w:rFonts w:ascii="Arial" w:hAnsi="Arial" w:cs="Arial"/>
                <w:b w:val="0"/>
                <w:bCs w:val="0"/>
                <w:sz w:val="22"/>
                <w:szCs w:val="22"/>
              </w:rPr>
              <w:t>months (</w:t>
            </w:r>
            <w:r w:rsidR="00F84665" w:rsidRPr="00C9182C">
              <w:rPr>
                <w:rFonts w:ascii="Arial" w:hAnsi="Arial" w:cs="Arial"/>
                <w:b w:val="0"/>
                <w:bCs w:val="0"/>
                <w:sz w:val="22"/>
                <w:szCs w:val="22"/>
              </w:rPr>
              <w:t xml:space="preserve">equivalent </w:t>
            </w:r>
            <w:r w:rsidR="6FFFE02B" w:rsidRPr="00C9182C">
              <w:rPr>
                <w:rFonts w:ascii="Arial" w:hAnsi="Arial" w:cs="Arial"/>
                <w:b w:val="0"/>
                <w:bCs w:val="0"/>
                <w:sz w:val="22"/>
                <w:szCs w:val="22"/>
              </w:rPr>
              <w:t>full</w:t>
            </w:r>
            <w:r w:rsidR="00DA3CE4" w:rsidRPr="00C9182C">
              <w:rPr>
                <w:rFonts w:ascii="Arial" w:hAnsi="Arial" w:cs="Arial"/>
                <w:b w:val="0"/>
                <w:bCs w:val="0"/>
                <w:sz w:val="22"/>
                <w:szCs w:val="22"/>
              </w:rPr>
              <w:t>-</w:t>
            </w:r>
            <w:r w:rsidR="6FFFE02B" w:rsidRPr="00C9182C">
              <w:rPr>
                <w:rFonts w:ascii="Arial" w:hAnsi="Arial" w:cs="Arial"/>
                <w:b w:val="0"/>
                <w:bCs w:val="0"/>
                <w:sz w:val="22"/>
                <w:szCs w:val="22"/>
              </w:rPr>
              <w:t>time</w:t>
            </w:r>
            <w:r w:rsidR="00DA3CE4" w:rsidRPr="00C9182C">
              <w:rPr>
                <w:rFonts w:ascii="Arial" w:hAnsi="Arial" w:cs="Arial"/>
                <w:b w:val="0"/>
                <w:bCs w:val="0"/>
                <w:sz w:val="22"/>
                <w:szCs w:val="22"/>
              </w:rPr>
              <w:t xml:space="preserve"> study load</w:t>
            </w:r>
            <w:r w:rsidR="72D8DC9D" w:rsidRPr="00C9182C">
              <w:rPr>
                <w:rFonts w:ascii="Arial" w:hAnsi="Arial" w:cs="Arial"/>
                <w:b w:val="0"/>
                <w:bCs w:val="0"/>
                <w:sz w:val="22"/>
                <w:szCs w:val="22"/>
              </w:rPr>
              <w:t>) and 1year (</w:t>
            </w:r>
            <w:r w:rsidR="00DA3CE4" w:rsidRPr="00C9182C">
              <w:rPr>
                <w:rFonts w:ascii="Arial" w:hAnsi="Arial" w:cs="Arial"/>
                <w:b w:val="0"/>
                <w:bCs w:val="0"/>
                <w:sz w:val="22"/>
                <w:szCs w:val="22"/>
              </w:rPr>
              <w:t xml:space="preserve">equivalent </w:t>
            </w:r>
            <w:r w:rsidR="4A8044F9" w:rsidRPr="00C9182C">
              <w:rPr>
                <w:rFonts w:ascii="Arial" w:hAnsi="Arial" w:cs="Arial"/>
                <w:b w:val="0"/>
                <w:bCs w:val="0"/>
                <w:sz w:val="22"/>
                <w:szCs w:val="22"/>
              </w:rPr>
              <w:t>part</w:t>
            </w:r>
            <w:r w:rsidR="00264D7C" w:rsidRPr="00C9182C">
              <w:rPr>
                <w:rFonts w:ascii="Arial" w:hAnsi="Arial" w:cs="Arial"/>
                <w:b w:val="0"/>
                <w:bCs w:val="0"/>
                <w:sz w:val="22"/>
                <w:szCs w:val="22"/>
              </w:rPr>
              <w:t>-</w:t>
            </w:r>
            <w:r w:rsidR="4A8044F9" w:rsidRPr="00C9182C">
              <w:rPr>
                <w:rFonts w:ascii="Arial" w:hAnsi="Arial" w:cs="Arial"/>
                <w:b w:val="0"/>
                <w:bCs w:val="0"/>
                <w:sz w:val="22"/>
                <w:szCs w:val="22"/>
              </w:rPr>
              <w:t>time</w:t>
            </w:r>
            <w:r w:rsidR="00264D7C" w:rsidRPr="00C9182C">
              <w:rPr>
                <w:rFonts w:ascii="Arial" w:hAnsi="Arial" w:cs="Arial"/>
                <w:b w:val="0"/>
                <w:bCs w:val="0"/>
                <w:sz w:val="22"/>
                <w:szCs w:val="22"/>
              </w:rPr>
              <w:t xml:space="preserve"> study load</w:t>
            </w:r>
            <w:r w:rsidR="72D8DC9D" w:rsidRPr="00C9182C">
              <w:rPr>
                <w:rFonts w:ascii="Arial" w:hAnsi="Arial" w:cs="Arial"/>
                <w:b w:val="0"/>
                <w:bCs w:val="0"/>
                <w:sz w:val="22"/>
                <w:szCs w:val="22"/>
              </w:rPr>
              <w:t xml:space="preserve">) with a requirement to complete the </w:t>
            </w:r>
            <w:r w:rsidRPr="00C9182C">
              <w:rPr>
                <w:rFonts w:ascii="Arial" w:hAnsi="Arial" w:cs="Arial"/>
                <w:b w:val="0"/>
                <w:bCs w:val="0"/>
                <w:sz w:val="22"/>
                <w:szCs w:val="22"/>
              </w:rPr>
              <w:t>program</w:t>
            </w:r>
            <w:r w:rsidR="72D8DC9D" w:rsidRPr="00C9182C">
              <w:rPr>
                <w:rFonts w:ascii="Arial" w:hAnsi="Arial" w:cs="Arial"/>
                <w:b w:val="0"/>
                <w:bCs w:val="0"/>
                <w:sz w:val="22"/>
                <w:szCs w:val="22"/>
              </w:rPr>
              <w:t xml:space="preserve"> within a maximum of 3</w:t>
            </w:r>
            <w:r w:rsidR="00997699">
              <w:rPr>
                <w:rFonts w:ascii="Arial" w:hAnsi="Arial" w:cs="Arial"/>
                <w:b w:val="0"/>
                <w:bCs w:val="0"/>
                <w:sz w:val="22"/>
                <w:szCs w:val="22"/>
              </w:rPr>
              <w:t xml:space="preserve"> </w:t>
            </w:r>
            <w:r w:rsidR="72D8DC9D" w:rsidRPr="00C9182C">
              <w:rPr>
                <w:rFonts w:ascii="Arial" w:hAnsi="Arial" w:cs="Arial"/>
                <w:b w:val="0"/>
                <w:bCs w:val="0"/>
                <w:sz w:val="22"/>
                <w:szCs w:val="22"/>
              </w:rPr>
              <w:t>years.</w:t>
            </w:r>
          </w:p>
        </w:tc>
        <w:tc>
          <w:tcPr>
            <w:tcW w:w="1648" w:type="dxa"/>
          </w:tcPr>
          <w:p w14:paraId="736B167C" w14:textId="2563C4DA" w:rsidR="00DF3393" w:rsidRPr="00C9182C"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463266117"/>
                <w14:checkbox>
                  <w14:checked w14:val="1"/>
                  <w14:checkedState w14:val="0050" w14:font="Wingdings 2"/>
                  <w14:uncheckedState w14:val="2610" w14:font="MS Gothic"/>
                </w14:checkbox>
              </w:sdtPr>
              <w:sdtEndPr/>
              <w:sdtContent>
                <w:r w:rsidR="005625D3" w:rsidRPr="00C9182C">
                  <w:rPr>
                    <w:rFonts w:ascii="Wingdings 2" w:eastAsia="Wingdings 2" w:hAnsi="Wingdings 2" w:cs="Wingdings 2"/>
                    <w:sz w:val="22"/>
                    <w:szCs w:val="22"/>
                  </w:rPr>
                  <w:t>☐</w:t>
                </w:r>
              </w:sdtContent>
            </w:sdt>
          </w:p>
        </w:tc>
        <w:tc>
          <w:tcPr>
            <w:tcW w:w="4279" w:type="dxa"/>
          </w:tcPr>
          <w:p w14:paraId="6E4A8FE0" w14:textId="3823D2E6" w:rsidR="00B951DB" w:rsidRPr="00C9182C" w:rsidRDefault="005814A1" w:rsidP="0EB2B58A">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C9182C">
              <w:rPr>
                <w:rFonts w:ascii="Arial" w:hAnsi="Arial" w:cs="Arial"/>
                <w:i/>
                <w:iCs/>
                <w:sz w:val="22"/>
                <w:szCs w:val="22"/>
              </w:rPr>
              <w:t xml:space="preserve">Provide a statement of the </w:t>
            </w:r>
            <w:r w:rsidR="00CE7DFB" w:rsidRPr="00C9182C">
              <w:rPr>
                <w:rFonts w:ascii="Arial" w:hAnsi="Arial" w:cs="Arial"/>
                <w:i/>
                <w:iCs/>
                <w:sz w:val="22"/>
                <w:szCs w:val="22"/>
              </w:rPr>
              <w:t xml:space="preserve">program duration </w:t>
            </w:r>
            <w:r w:rsidRPr="00C9182C">
              <w:rPr>
                <w:rFonts w:ascii="Arial" w:hAnsi="Arial" w:cs="Arial"/>
                <w:i/>
                <w:iCs/>
                <w:sz w:val="22"/>
                <w:szCs w:val="22"/>
              </w:rPr>
              <w:t xml:space="preserve">and/or include </w:t>
            </w:r>
            <w:r w:rsidR="00CE7DFB" w:rsidRPr="00C9182C">
              <w:rPr>
                <w:rFonts w:ascii="Arial" w:hAnsi="Arial" w:cs="Arial"/>
                <w:i/>
                <w:iCs/>
                <w:sz w:val="22"/>
                <w:szCs w:val="22"/>
              </w:rPr>
              <w:t xml:space="preserve">a </w:t>
            </w:r>
            <w:r w:rsidRPr="00C9182C">
              <w:rPr>
                <w:rFonts w:ascii="Arial" w:hAnsi="Arial" w:cs="Arial"/>
                <w:i/>
                <w:iCs/>
                <w:sz w:val="22"/>
                <w:szCs w:val="22"/>
              </w:rPr>
              <w:t>hyperlink to the program and course pages.</w:t>
            </w:r>
          </w:p>
        </w:tc>
      </w:tr>
      <w:tr w:rsidR="00DF3393" w:rsidRPr="00C9182C" w14:paraId="7DC6FFB9" w14:textId="77777777" w:rsidTr="0EB2B58A">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8128" w:type="dxa"/>
          </w:tcPr>
          <w:p w14:paraId="3DE4642A" w14:textId="0E812023" w:rsidR="00DF3393" w:rsidRDefault="00DF3393" w:rsidP="00DF3393">
            <w:pPr>
              <w:rPr>
                <w:rFonts w:ascii="Arial" w:hAnsi="Arial" w:cs="Arial"/>
                <w:b w:val="0"/>
                <w:bCs w:val="0"/>
                <w:sz w:val="22"/>
                <w:szCs w:val="22"/>
              </w:rPr>
            </w:pPr>
            <w:r w:rsidRPr="00C9182C">
              <w:rPr>
                <w:rFonts w:ascii="Arial" w:hAnsi="Arial" w:cs="Arial"/>
                <w:sz w:val="22"/>
                <w:szCs w:val="22"/>
              </w:rPr>
              <w:t>C</w:t>
            </w:r>
            <w:r w:rsidR="00997699">
              <w:rPr>
                <w:rFonts w:ascii="Arial" w:hAnsi="Arial" w:cs="Arial"/>
                <w:sz w:val="22"/>
                <w:szCs w:val="22"/>
              </w:rPr>
              <w:t>ONTENT</w:t>
            </w:r>
          </w:p>
          <w:p w14:paraId="66C397C1" w14:textId="77777777" w:rsidR="004F0ED7" w:rsidRPr="00C9182C" w:rsidRDefault="004F0ED7" w:rsidP="00DF3393">
            <w:pPr>
              <w:rPr>
                <w:rFonts w:ascii="Arial" w:hAnsi="Arial" w:cs="Arial"/>
                <w:b w:val="0"/>
                <w:bCs w:val="0"/>
                <w:sz w:val="22"/>
                <w:szCs w:val="22"/>
              </w:rPr>
            </w:pPr>
          </w:p>
          <w:p w14:paraId="377D8CDC" w14:textId="2E6EF271" w:rsidR="00DF3393" w:rsidRPr="00C9182C" w:rsidRDefault="28745FB3" w:rsidP="004F0ED7">
            <w:pPr>
              <w:spacing w:line="276" w:lineRule="auto"/>
              <w:rPr>
                <w:rFonts w:ascii="Arial" w:hAnsi="Arial" w:cs="Arial"/>
                <w:b w:val="0"/>
                <w:bCs w:val="0"/>
                <w:sz w:val="22"/>
                <w:szCs w:val="22"/>
              </w:rPr>
            </w:pPr>
            <w:r w:rsidRPr="00C9182C">
              <w:rPr>
                <w:rFonts w:ascii="Arial" w:hAnsi="Arial" w:cs="Arial"/>
                <w:b w:val="0"/>
                <w:bCs w:val="0"/>
                <w:sz w:val="22"/>
                <w:szCs w:val="22"/>
              </w:rPr>
              <w:t xml:space="preserve">The </w:t>
            </w:r>
            <w:r w:rsidR="009251F8" w:rsidRPr="00C9182C">
              <w:rPr>
                <w:rFonts w:ascii="Arial" w:hAnsi="Arial" w:cs="Arial"/>
                <w:b w:val="0"/>
                <w:bCs w:val="0"/>
                <w:sz w:val="22"/>
                <w:szCs w:val="22"/>
              </w:rPr>
              <w:t>program</w:t>
            </w:r>
            <w:r w:rsidRPr="00C9182C">
              <w:rPr>
                <w:rFonts w:ascii="Arial" w:hAnsi="Arial" w:cs="Arial"/>
                <w:b w:val="0"/>
                <w:bCs w:val="0"/>
                <w:sz w:val="22"/>
                <w:szCs w:val="22"/>
              </w:rPr>
              <w:t xml:space="preserve"> includes a m</w:t>
            </w:r>
            <w:r w:rsidR="223DCB0C" w:rsidRPr="00C9182C">
              <w:rPr>
                <w:rFonts w:ascii="Arial" w:hAnsi="Arial" w:cs="Arial"/>
                <w:b w:val="0"/>
                <w:bCs w:val="0"/>
                <w:sz w:val="22"/>
                <w:szCs w:val="22"/>
              </w:rPr>
              <w:t>inimum</w:t>
            </w:r>
            <w:r w:rsidRPr="00C9182C">
              <w:rPr>
                <w:rFonts w:ascii="Arial" w:hAnsi="Arial" w:cs="Arial"/>
                <w:b w:val="0"/>
                <w:bCs w:val="0"/>
                <w:sz w:val="22"/>
                <w:szCs w:val="22"/>
              </w:rPr>
              <w:t xml:space="preserve"> of </w:t>
            </w:r>
            <w:r w:rsidR="750EBCB7" w:rsidRPr="00C9182C">
              <w:rPr>
                <w:rFonts w:ascii="Arial" w:hAnsi="Arial" w:cs="Arial"/>
                <w:b w:val="0"/>
                <w:bCs w:val="0"/>
                <w:sz w:val="22"/>
                <w:szCs w:val="22"/>
              </w:rPr>
              <w:t>600</w:t>
            </w:r>
            <w:r w:rsidR="223DCB0C" w:rsidRPr="00C9182C">
              <w:rPr>
                <w:rFonts w:ascii="Arial" w:hAnsi="Arial" w:cs="Arial"/>
                <w:b w:val="0"/>
                <w:bCs w:val="0"/>
                <w:sz w:val="22"/>
                <w:szCs w:val="22"/>
              </w:rPr>
              <w:t xml:space="preserve"> </w:t>
            </w:r>
            <w:r w:rsidR="001C0405" w:rsidRPr="00C9182C">
              <w:rPr>
                <w:rFonts w:ascii="Arial" w:hAnsi="Arial" w:cs="Arial"/>
                <w:b w:val="0"/>
                <w:bCs w:val="0"/>
                <w:sz w:val="22"/>
                <w:szCs w:val="22"/>
              </w:rPr>
              <w:t>hours of learning</w:t>
            </w:r>
            <w:r w:rsidR="41469B27" w:rsidRPr="00C9182C">
              <w:rPr>
                <w:rFonts w:ascii="Arial" w:hAnsi="Arial" w:cs="Arial"/>
                <w:b w:val="0"/>
                <w:bCs w:val="0"/>
                <w:sz w:val="22"/>
                <w:szCs w:val="22"/>
              </w:rPr>
              <w:t xml:space="preserve"> </w:t>
            </w:r>
            <w:r w:rsidR="009A351D" w:rsidRPr="00C9182C">
              <w:rPr>
                <w:rFonts w:ascii="Arial" w:hAnsi="Arial" w:cs="Arial"/>
                <w:b w:val="0"/>
                <w:bCs w:val="0"/>
                <w:sz w:val="22"/>
                <w:szCs w:val="22"/>
              </w:rPr>
              <w:t>(ASQA</w:t>
            </w:r>
            <w:r w:rsidR="0004083B" w:rsidRPr="00C9182C">
              <w:rPr>
                <w:rFonts w:ascii="Arial" w:hAnsi="Arial" w:cs="Arial"/>
                <w:b w:val="0"/>
                <w:bCs w:val="0"/>
                <w:sz w:val="22"/>
                <w:szCs w:val="22"/>
              </w:rPr>
              <w:t>,</w:t>
            </w:r>
            <w:r w:rsidR="00C8688B" w:rsidRPr="00C9182C">
              <w:rPr>
                <w:rFonts w:ascii="Arial" w:hAnsi="Arial" w:cs="Arial"/>
                <w:b w:val="0"/>
                <w:bCs w:val="0"/>
                <w:sz w:val="22"/>
                <w:szCs w:val="22"/>
              </w:rPr>
              <w:t xml:space="preserve"> n.d.)</w:t>
            </w:r>
            <w:r w:rsidR="0004083B" w:rsidRPr="00C9182C">
              <w:rPr>
                <w:rFonts w:ascii="Arial" w:hAnsi="Arial" w:cs="Arial"/>
                <w:b w:val="0"/>
                <w:bCs w:val="0"/>
                <w:sz w:val="22"/>
                <w:szCs w:val="22"/>
              </w:rPr>
              <w:t xml:space="preserve"> </w:t>
            </w:r>
            <w:r w:rsidRPr="00C9182C">
              <w:rPr>
                <w:rFonts w:ascii="Arial" w:hAnsi="Arial" w:cs="Arial"/>
                <w:b w:val="0"/>
                <w:bCs w:val="0"/>
                <w:sz w:val="22"/>
                <w:szCs w:val="22"/>
              </w:rPr>
              <w:t>with a</w:t>
            </w:r>
            <w:r w:rsidR="214DC857" w:rsidRPr="00C9182C">
              <w:rPr>
                <w:rFonts w:ascii="Arial" w:hAnsi="Arial" w:cs="Arial"/>
                <w:b w:val="0"/>
                <w:bCs w:val="0"/>
                <w:sz w:val="22"/>
                <w:szCs w:val="22"/>
              </w:rPr>
              <w:t xml:space="preserve"> </w:t>
            </w:r>
            <w:r w:rsidR="2FD7CDB1" w:rsidRPr="00C9182C">
              <w:rPr>
                <w:rFonts w:ascii="Arial" w:hAnsi="Arial" w:cs="Arial"/>
                <w:b w:val="0"/>
                <w:bCs w:val="0"/>
                <w:sz w:val="22"/>
                <w:szCs w:val="22"/>
              </w:rPr>
              <w:t>combination</w:t>
            </w:r>
            <w:r w:rsidR="214DC857" w:rsidRPr="00C9182C">
              <w:rPr>
                <w:rFonts w:ascii="Arial" w:hAnsi="Arial" w:cs="Arial"/>
                <w:b w:val="0"/>
                <w:bCs w:val="0"/>
                <w:sz w:val="22"/>
                <w:szCs w:val="22"/>
              </w:rPr>
              <w:t xml:space="preserve"> of theory</w:t>
            </w:r>
            <w:r w:rsidR="2968D638" w:rsidRPr="00C9182C">
              <w:rPr>
                <w:rFonts w:ascii="Arial" w:hAnsi="Arial" w:cs="Arial"/>
                <w:b w:val="0"/>
                <w:bCs w:val="0"/>
                <w:sz w:val="22"/>
                <w:szCs w:val="22"/>
              </w:rPr>
              <w:t xml:space="preserve">/knowledge building and </w:t>
            </w:r>
            <w:r w:rsidR="214DC857" w:rsidRPr="00C9182C">
              <w:rPr>
                <w:rFonts w:ascii="Arial" w:hAnsi="Arial" w:cs="Arial"/>
                <w:b w:val="0"/>
                <w:bCs w:val="0"/>
                <w:sz w:val="22"/>
                <w:szCs w:val="22"/>
              </w:rPr>
              <w:t xml:space="preserve">clinical </w:t>
            </w:r>
            <w:r w:rsidR="6305C798" w:rsidRPr="00C9182C">
              <w:rPr>
                <w:rFonts w:ascii="Arial" w:hAnsi="Arial" w:cs="Arial"/>
                <w:b w:val="0"/>
                <w:bCs w:val="0"/>
                <w:sz w:val="22"/>
                <w:szCs w:val="22"/>
              </w:rPr>
              <w:t>skills training</w:t>
            </w:r>
          </w:p>
        </w:tc>
        <w:tc>
          <w:tcPr>
            <w:tcW w:w="1648" w:type="dxa"/>
          </w:tcPr>
          <w:p w14:paraId="7F0E74A3" w14:textId="5194E0F6" w:rsidR="00DF3393" w:rsidRPr="00C9182C"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053147427"/>
                <w14:checkbox>
                  <w14:checked w14:val="1"/>
                  <w14:checkedState w14:val="0050" w14:font="Wingdings 2"/>
                  <w14:uncheckedState w14:val="2610" w14:font="MS Gothic"/>
                </w14:checkbox>
              </w:sdtPr>
              <w:sdtEndPr/>
              <w:sdtContent>
                <w:r w:rsidR="005625D3" w:rsidRPr="00C9182C">
                  <w:rPr>
                    <w:rFonts w:ascii="Wingdings 2" w:eastAsia="Wingdings 2" w:hAnsi="Wingdings 2" w:cs="Wingdings 2"/>
                    <w:sz w:val="22"/>
                    <w:szCs w:val="22"/>
                  </w:rPr>
                  <w:t>☐</w:t>
                </w:r>
              </w:sdtContent>
            </w:sdt>
          </w:p>
        </w:tc>
        <w:tc>
          <w:tcPr>
            <w:tcW w:w="4279" w:type="dxa"/>
          </w:tcPr>
          <w:p w14:paraId="689D8367" w14:textId="5C392201" w:rsidR="00DF3393" w:rsidRPr="00C9182C" w:rsidRDefault="00DB1896" w:rsidP="00DF339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9182C">
              <w:rPr>
                <w:rFonts w:ascii="Arial" w:hAnsi="Arial" w:cs="Arial"/>
                <w:i/>
                <w:iCs/>
                <w:sz w:val="22"/>
                <w:szCs w:val="22"/>
              </w:rPr>
              <w:t xml:space="preserve">Provide a </w:t>
            </w:r>
            <w:r w:rsidR="00F65C49" w:rsidRPr="00C9182C">
              <w:rPr>
                <w:rFonts w:ascii="Arial" w:hAnsi="Arial" w:cs="Arial"/>
                <w:i/>
                <w:iCs/>
                <w:sz w:val="22"/>
                <w:szCs w:val="22"/>
              </w:rPr>
              <w:t>description</w:t>
            </w:r>
            <w:r w:rsidRPr="00C9182C">
              <w:rPr>
                <w:rFonts w:ascii="Arial" w:hAnsi="Arial" w:cs="Arial"/>
                <w:i/>
                <w:iCs/>
                <w:sz w:val="22"/>
                <w:szCs w:val="22"/>
              </w:rPr>
              <w:t xml:space="preserve"> of the</w:t>
            </w:r>
            <w:r w:rsidR="00FA631F" w:rsidRPr="00C9182C">
              <w:rPr>
                <w:rFonts w:ascii="Arial" w:hAnsi="Arial" w:cs="Arial"/>
                <w:i/>
                <w:iCs/>
                <w:sz w:val="22"/>
                <w:szCs w:val="22"/>
              </w:rPr>
              <w:t xml:space="preserve"> </w:t>
            </w:r>
            <w:r w:rsidR="00D351B5" w:rsidRPr="00C9182C">
              <w:rPr>
                <w:rFonts w:ascii="Arial" w:hAnsi="Arial" w:cs="Arial"/>
                <w:i/>
                <w:iCs/>
                <w:sz w:val="22"/>
                <w:szCs w:val="22"/>
              </w:rPr>
              <w:t>learning hours</w:t>
            </w:r>
            <w:r w:rsidR="001948A0" w:rsidRPr="00C9182C">
              <w:rPr>
                <w:rFonts w:ascii="Arial" w:hAnsi="Arial" w:cs="Arial"/>
                <w:i/>
                <w:iCs/>
                <w:sz w:val="22"/>
                <w:szCs w:val="22"/>
              </w:rPr>
              <w:t>.</w:t>
            </w:r>
          </w:p>
        </w:tc>
      </w:tr>
      <w:tr w:rsidR="00DF3393" w:rsidRPr="00C9182C" w14:paraId="586A2EF6" w14:textId="77777777" w:rsidTr="004F0ED7">
        <w:trPr>
          <w:trHeight w:val="828"/>
        </w:trPr>
        <w:tc>
          <w:tcPr>
            <w:cnfStyle w:val="001000000000" w:firstRow="0" w:lastRow="0" w:firstColumn="1" w:lastColumn="0" w:oddVBand="0" w:evenVBand="0" w:oddHBand="0" w:evenHBand="0" w:firstRowFirstColumn="0" w:firstRowLastColumn="0" w:lastRowFirstColumn="0" w:lastRowLastColumn="0"/>
            <w:tcW w:w="8128" w:type="dxa"/>
          </w:tcPr>
          <w:p w14:paraId="0B07236A" w14:textId="2ACE7055" w:rsidR="00DF3393" w:rsidRDefault="004F0ED7" w:rsidP="00DF3393">
            <w:pPr>
              <w:rPr>
                <w:rFonts w:ascii="Arial" w:hAnsi="Arial" w:cs="Arial"/>
                <w:b w:val="0"/>
                <w:bCs w:val="0"/>
                <w:sz w:val="22"/>
                <w:szCs w:val="22"/>
              </w:rPr>
            </w:pPr>
            <w:r>
              <w:rPr>
                <w:rFonts w:ascii="Arial" w:hAnsi="Arial" w:cs="Arial"/>
                <w:sz w:val="22"/>
                <w:szCs w:val="22"/>
              </w:rPr>
              <w:t>EDUCATION PROVIDER</w:t>
            </w:r>
          </w:p>
          <w:p w14:paraId="709C2947" w14:textId="77777777" w:rsidR="004F0ED7" w:rsidRPr="00C9182C" w:rsidRDefault="004F0ED7" w:rsidP="00DF3393">
            <w:pPr>
              <w:rPr>
                <w:rFonts w:ascii="Arial" w:hAnsi="Arial" w:cs="Arial"/>
                <w:b w:val="0"/>
                <w:bCs w:val="0"/>
                <w:sz w:val="22"/>
                <w:szCs w:val="22"/>
              </w:rPr>
            </w:pPr>
          </w:p>
          <w:p w14:paraId="564D5F55" w14:textId="6B946E1B" w:rsidR="00DF3393" w:rsidRPr="00C9182C" w:rsidRDefault="41469B27" w:rsidP="00DF3393">
            <w:pPr>
              <w:rPr>
                <w:rFonts w:ascii="Arial" w:hAnsi="Arial" w:cs="Arial"/>
                <w:b w:val="0"/>
                <w:bCs w:val="0"/>
                <w:sz w:val="22"/>
                <w:szCs w:val="22"/>
              </w:rPr>
            </w:pPr>
            <w:r w:rsidRPr="00C9182C">
              <w:rPr>
                <w:rFonts w:ascii="Arial" w:hAnsi="Arial" w:cs="Arial"/>
                <w:b w:val="0"/>
                <w:bCs w:val="0"/>
                <w:sz w:val="22"/>
                <w:szCs w:val="22"/>
              </w:rPr>
              <w:t xml:space="preserve">The </w:t>
            </w:r>
            <w:r w:rsidR="009251F8" w:rsidRPr="00C9182C">
              <w:rPr>
                <w:rFonts w:ascii="Arial" w:hAnsi="Arial" w:cs="Arial"/>
                <w:b w:val="0"/>
                <w:bCs w:val="0"/>
                <w:sz w:val="22"/>
                <w:szCs w:val="22"/>
              </w:rPr>
              <w:t>program</w:t>
            </w:r>
            <w:r w:rsidR="004F0ED7">
              <w:rPr>
                <w:rFonts w:ascii="Arial" w:hAnsi="Arial" w:cs="Arial"/>
                <w:b w:val="0"/>
                <w:bCs w:val="0"/>
                <w:sz w:val="22"/>
                <w:szCs w:val="22"/>
              </w:rPr>
              <w:t xml:space="preserve"> provider</w:t>
            </w:r>
            <w:r w:rsidRPr="00C9182C">
              <w:rPr>
                <w:rFonts w:ascii="Arial" w:hAnsi="Arial" w:cs="Arial"/>
                <w:b w:val="0"/>
                <w:bCs w:val="0"/>
                <w:sz w:val="22"/>
                <w:szCs w:val="22"/>
              </w:rPr>
              <w:t xml:space="preserve"> is listed on the AQF National Registry for the award of Graduate Certificate (Level 8) </w:t>
            </w:r>
          </w:p>
        </w:tc>
        <w:tc>
          <w:tcPr>
            <w:tcW w:w="1648" w:type="dxa"/>
          </w:tcPr>
          <w:p w14:paraId="01E281CC" w14:textId="5373E57D" w:rsidR="00DF3393" w:rsidRPr="00C9182C"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627817535"/>
                <w14:checkbox>
                  <w14:checked w14:val="1"/>
                  <w14:checkedState w14:val="0050" w14:font="Wingdings 2"/>
                  <w14:uncheckedState w14:val="2610" w14:font="MS Gothic"/>
                </w14:checkbox>
              </w:sdtPr>
              <w:sdtEndPr/>
              <w:sdtContent>
                <w:r w:rsidR="005625D3" w:rsidRPr="00C9182C">
                  <w:rPr>
                    <w:rFonts w:ascii="Wingdings 2" w:eastAsia="Wingdings 2" w:hAnsi="Wingdings 2" w:cs="Wingdings 2"/>
                    <w:sz w:val="22"/>
                    <w:szCs w:val="22"/>
                  </w:rPr>
                  <w:t>☐</w:t>
                </w:r>
              </w:sdtContent>
            </w:sdt>
          </w:p>
        </w:tc>
        <w:tc>
          <w:tcPr>
            <w:tcW w:w="4279" w:type="dxa"/>
          </w:tcPr>
          <w:p w14:paraId="699A1D7D" w14:textId="679EF09F" w:rsidR="00DF3393" w:rsidRPr="00C9182C" w:rsidRDefault="00DF3393" w:rsidP="00DF3393">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C9182C">
              <w:rPr>
                <w:rFonts w:ascii="Arial" w:hAnsi="Arial" w:cs="Arial"/>
                <w:i/>
                <w:iCs/>
                <w:sz w:val="22"/>
                <w:szCs w:val="22"/>
              </w:rPr>
              <w:t>Nil required</w:t>
            </w:r>
            <w:r w:rsidR="00B77EBA" w:rsidRPr="00C9182C">
              <w:rPr>
                <w:rFonts w:ascii="Arial" w:hAnsi="Arial" w:cs="Arial"/>
                <w:i/>
                <w:iCs/>
                <w:sz w:val="22"/>
                <w:szCs w:val="22"/>
              </w:rPr>
              <w:t>.</w:t>
            </w:r>
          </w:p>
        </w:tc>
      </w:tr>
      <w:tr w:rsidR="00DF3393" w:rsidRPr="00C9182C" w14:paraId="6CC07B93" w14:textId="77777777" w:rsidTr="0EB2B58A">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8128" w:type="dxa"/>
          </w:tcPr>
          <w:p w14:paraId="057662D1" w14:textId="2B2E9FFB" w:rsidR="00DF3393" w:rsidRDefault="004F0ED7" w:rsidP="00DF3393">
            <w:pPr>
              <w:rPr>
                <w:rFonts w:ascii="Arial" w:hAnsi="Arial" w:cs="Arial"/>
                <w:b w:val="0"/>
                <w:bCs w:val="0"/>
                <w:sz w:val="22"/>
                <w:szCs w:val="22"/>
              </w:rPr>
            </w:pPr>
            <w:r>
              <w:rPr>
                <w:rFonts w:ascii="Arial" w:hAnsi="Arial" w:cs="Arial"/>
                <w:sz w:val="22"/>
                <w:szCs w:val="22"/>
              </w:rPr>
              <w:t>PROGRAM DELIVERY MODE</w:t>
            </w:r>
          </w:p>
          <w:p w14:paraId="17063BFF" w14:textId="77777777" w:rsidR="004F0ED7" w:rsidRPr="00C9182C" w:rsidRDefault="004F0ED7" w:rsidP="00DF3393">
            <w:pPr>
              <w:rPr>
                <w:rFonts w:ascii="Arial" w:hAnsi="Arial" w:cs="Arial"/>
                <w:b w:val="0"/>
                <w:bCs w:val="0"/>
                <w:sz w:val="22"/>
                <w:szCs w:val="22"/>
              </w:rPr>
            </w:pPr>
          </w:p>
          <w:p w14:paraId="2DA0ED6D" w14:textId="113292E2" w:rsidR="00DF3393" w:rsidRPr="00C9182C" w:rsidRDefault="72D8DC9D" w:rsidP="004F0ED7">
            <w:pPr>
              <w:spacing w:line="276" w:lineRule="auto"/>
              <w:rPr>
                <w:rFonts w:ascii="Arial" w:hAnsi="Arial" w:cs="Arial"/>
                <w:b w:val="0"/>
                <w:bCs w:val="0"/>
                <w:sz w:val="22"/>
                <w:szCs w:val="22"/>
              </w:rPr>
            </w:pPr>
            <w:r w:rsidRPr="00C9182C">
              <w:rPr>
                <w:rFonts w:ascii="Arial" w:hAnsi="Arial" w:cs="Arial"/>
                <w:b w:val="0"/>
                <w:bCs w:val="0"/>
                <w:sz w:val="22"/>
                <w:szCs w:val="22"/>
              </w:rPr>
              <w:t>The delivery mode(s) demonstrate</w:t>
            </w:r>
            <w:r w:rsidR="4E5E0B19" w:rsidRPr="00C9182C">
              <w:rPr>
                <w:rFonts w:ascii="Arial" w:hAnsi="Arial" w:cs="Arial"/>
                <w:b w:val="0"/>
                <w:bCs w:val="0"/>
                <w:sz w:val="22"/>
                <w:szCs w:val="22"/>
              </w:rPr>
              <w:t>s</w:t>
            </w:r>
            <w:r w:rsidRPr="00C9182C">
              <w:rPr>
                <w:rFonts w:ascii="Arial" w:hAnsi="Arial" w:cs="Arial"/>
                <w:b w:val="0"/>
                <w:bCs w:val="0"/>
                <w:sz w:val="22"/>
                <w:szCs w:val="22"/>
              </w:rPr>
              <w:t xml:space="preserve"> a balance between </w:t>
            </w:r>
            <w:r w:rsidR="005C3B27" w:rsidRPr="00C9182C">
              <w:rPr>
                <w:rFonts w:ascii="Arial" w:hAnsi="Arial" w:cs="Arial"/>
                <w:b w:val="0"/>
                <w:bCs w:val="0"/>
                <w:sz w:val="22"/>
                <w:szCs w:val="22"/>
              </w:rPr>
              <w:t xml:space="preserve">learning strategies which foster student engagement, innovations and self-directed learning and </w:t>
            </w:r>
            <w:r w:rsidRPr="00C9182C">
              <w:rPr>
                <w:rFonts w:ascii="Arial" w:hAnsi="Arial" w:cs="Arial"/>
                <w:b w:val="0"/>
                <w:bCs w:val="0"/>
                <w:sz w:val="22"/>
                <w:szCs w:val="22"/>
              </w:rPr>
              <w:t xml:space="preserve">accommodating </w:t>
            </w:r>
            <w:r w:rsidR="4BE5E68C" w:rsidRPr="00C9182C">
              <w:rPr>
                <w:rFonts w:ascii="Arial" w:hAnsi="Arial" w:cs="Arial"/>
                <w:b w:val="0"/>
                <w:bCs w:val="0"/>
                <w:sz w:val="22"/>
                <w:szCs w:val="22"/>
              </w:rPr>
              <w:t xml:space="preserve">diverse </w:t>
            </w:r>
            <w:r w:rsidRPr="00C9182C">
              <w:rPr>
                <w:rFonts w:ascii="Arial" w:hAnsi="Arial" w:cs="Arial"/>
                <w:b w:val="0"/>
                <w:bCs w:val="0"/>
                <w:sz w:val="22"/>
                <w:szCs w:val="22"/>
              </w:rPr>
              <w:t>student learning styles.</w:t>
            </w:r>
          </w:p>
        </w:tc>
        <w:tc>
          <w:tcPr>
            <w:tcW w:w="1648" w:type="dxa"/>
          </w:tcPr>
          <w:p w14:paraId="3AE8B1B1" w14:textId="15EE7451" w:rsidR="00DF3393" w:rsidRPr="00C9182C"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563306310"/>
                <w14:checkbox>
                  <w14:checked w14:val="1"/>
                  <w14:checkedState w14:val="0050" w14:font="Wingdings 2"/>
                  <w14:uncheckedState w14:val="2610" w14:font="MS Gothic"/>
                </w14:checkbox>
              </w:sdtPr>
              <w:sdtEndPr/>
              <w:sdtContent>
                <w:r w:rsidR="005625D3" w:rsidRPr="00C9182C">
                  <w:rPr>
                    <w:rFonts w:ascii="Wingdings 2" w:eastAsia="Wingdings 2" w:hAnsi="Wingdings 2" w:cs="Wingdings 2"/>
                    <w:sz w:val="22"/>
                    <w:szCs w:val="22"/>
                  </w:rPr>
                  <w:t>☐</w:t>
                </w:r>
              </w:sdtContent>
            </w:sdt>
          </w:p>
        </w:tc>
        <w:tc>
          <w:tcPr>
            <w:tcW w:w="4279" w:type="dxa"/>
          </w:tcPr>
          <w:p w14:paraId="0BF5B8D5" w14:textId="1198EC47" w:rsidR="00DF3393" w:rsidRPr="00C9182C" w:rsidRDefault="00DF3393" w:rsidP="00DF3393">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C9182C">
              <w:rPr>
                <w:rFonts w:ascii="Arial" w:hAnsi="Arial" w:cs="Arial"/>
                <w:i/>
                <w:iCs/>
                <w:sz w:val="22"/>
                <w:szCs w:val="22"/>
              </w:rPr>
              <w:t xml:space="preserve">Provide a brief description and rationale of the </w:t>
            </w:r>
            <w:r w:rsidR="009251F8" w:rsidRPr="00C9182C">
              <w:rPr>
                <w:rFonts w:ascii="Arial" w:hAnsi="Arial" w:cs="Arial"/>
                <w:i/>
                <w:iCs/>
                <w:sz w:val="22"/>
                <w:szCs w:val="22"/>
              </w:rPr>
              <w:t>program</w:t>
            </w:r>
            <w:r w:rsidRPr="00C9182C">
              <w:rPr>
                <w:rFonts w:ascii="Arial" w:hAnsi="Arial" w:cs="Arial"/>
                <w:i/>
                <w:iCs/>
                <w:sz w:val="22"/>
                <w:szCs w:val="22"/>
              </w:rPr>
              <w:t xml:space="preserve"> delivery mode(s) (campus/online/hybrid)</w:t>
            </w:r>
            <w:r w:rsidR="00B77EBA" w:rsidRPr="00C9182C">
              <w:rPr>
                <w:rFonts w:ascii="Arial" w:hAnsi="Arial" w:cs="Arial"/>
                <w:i/>
                <w:iCs/>
                <w:sz w:val="22"/>
                <w:szCs w:val="22"/>
              </w:rPr>
              <w:t>.</w:t>
            </w:r>
          </w:p>
        </w:tc>
      </w:tr>
    </w:tbl>
    <w:p w14:paraId="100F3917" w14:textId="0555E3A7" w:rsidR="00760CF8" w:rsidRDefault="00105058">
      <w:pPr>
        <w:spacing w:after="160" w:line="278" w:lineRule="auto"/>
        <w:rPr>
          <w:rFonts w:ascii="Arial" w:hAnsi="Arial" w:cs="Arial"/>
        </w:rPr>
      </w:pPr>
      <w:r>
        <w:rPr>
          <w:rFonts w:ascii="Arial" w:hAnsi="Arial" w:cs="Arial"/>
        </w:rPr>
        <w:br w:type="page"/>
      </w:r>
    </w:p>
    <w:p w14:paraId="7E044309" w14:textId="527A376A" w:rsidR="0020212F" w:rsidRPr="00DC29AE" w:rsidRDefault="00A65DFF" w:rsidP="0E3E4485">
      <w:pPr>
        <w:rPr>
          <w:rFonts w:ascii="Arial" w:hAnsi="Arial" w:cs="Arial"/>
          <w:b/>
          <w:bCs/>
          <w:color w:val="156082" w:themeColor="accent1"/>
        </w:rPr>
      </w:pPr>
      <w:r w:rsidRPr="00DC29AE">
        <w:rPr>
          <w:rFonts w:ascii="Arial" w:hAnsi="Arial" w:cs="Arial"/>
          <w:b/>
          <w:bCs/>
          <w:color w:val="156082" w:themeColor="accent1"/>
        </w:rPr>
        <w:lastRenderedPageBreak/>
        <w:t>C</w:t>
      </w:r>
      <w:r w:rsidR="00DC29AE" w:rsidRPr="00DC29AE">
        <w:rPr>
          <w:rFonts w:ascii="Arial" w:hAnsi="Arial" w:cs="Arial"/>
          <w:b/>
          <w:bCs/>
          <w:color w:val="156082" w:themeColor="accent1"/>
        </w:rPr>
        <w:t>URRICULUM CRITERIA CHECKLIST</w:t>
      </w:r>
    </w:p>
    <w:p w14:paraId="678A1BB9" w14:textId="77777777" w:rsidR="00DD64D6" w:rsidRDefault="00DD64D6" w:rsidP="0E3E4485">
      <w:pPr>
        <w:spacing w:line="360" w:lineRule="auto"/>
        <w:rPr>
          <w:rFonts w:ascii="Arial" w:eastAsia="Arial" w:hAnsi="Arial" w:cs="Arial"/>
          <w:sz w:val="22"/>
          <w:szCs w:val="22"/>
        </w:rPr>
      </w:pPr>
    </w:p>
    <w:p w14:paraId="0B87B841" w14:textId="24EB0777" w:rsidR="000B130C" w:rsidRPr="00DC29AE" w:rsidRDefault="4A935477" w:rsidP="0E3E4485">
      <w:pPr>
        <w:spacing w:line="360" w:lineRule="auto"/>
        <w:rPr>
          <w:rFonts w:ascii="Arial" w:eastAsia="Arial" w:hAnsi="Arial" w:cs="Arial"/>
          <w:sz w:val="22"/>
          <w:szCs w:val="22"/>
        </w:rPr>
      </w:pPr>
      <w:r w:rsidRPr="00DC29AE">
        <w:rPr>
          <w:rFonts w:ascii="Arial" w:eastAsia="Arial" w:hAnsi="Arial" w:cs="Arial"/>
          <w:sz w:val="22"/>
          <w:szCs w:val="22"/>
        </w:rPr>
        <w:t xml:space="preserve">Critical care </w:t>
      </w:r>
      <w:r w:rsidR="005C3B27" w:rsidRPr="00DC29AE">
        <w:rPr>
          <w:rFonts w:ascii="Arial" w:eastAsia="Arial" w:hAnsi="Arial" w:cs="Arial"/>
          <w:sz w:val="22"/>
          <w:szCs w:val="22"/>
        </w:rPr>
        <w:t xml:space="preserve">nursing </w:t>
      </w:r>
      <w:r w:rsidR="002240A9" w:rsidRPr="00DC29AE">
        <w:rPr>
          <w:rFonts w:ascii="Arial" w:eastAsia="Arial" w:hAnsi="Arial" w:cs="Arial"/>
          <w:sz w:val="22"/>
          <w:szCs w:val="22"/>
        </w:rPr>
        <w:t>post</w:t>
      </w:r>
      <w:r w:rsidRPr="00DC29AE">
        <w:rPr>
          <w:rFonts w:ascii="Arial" w:eastAsia="Arial" w:hAnsi="Arial" w:cs="Arial"/>
          <w:sz w:val="22"/>
          <w:szCs w:val="22"/>
        </w:rPr>
        <w:t xml:space="preserve">graduate level programs must provide a balance between </w:t>
      </w:r>
      <w:r w:rsidR="65E81891" w:rsidRPr="00DC29AE">
        <w:rPr>
          <w:rFonts w:ascii="Arial" w:eastAsia="Arial" w:hAnsi="Arial" w:cs="Arial"/>
          <w:sz w:val="22"/>
          <w:szCs w:val="22"/>
        </w:rPr>
        <w:t>clinically oriented</w:t>
      </w:r>
      <w:r w:rsidR="4CDBD01B" w:rsidRPr="00DC29AE">
        <w:rPr>
          <w:rFonts w:ascii="Arial" w:eastAsia="Arial" w:hAnsi="Arial" w:cs="Arial"/>
          <w:sz w:val="22"/>
          <w:szCs w:val="22"/>
        </w:rPr>
        <w:t xml:space="preserve"> </w:t>
      </w:r>
      <w:r w:rsidRPr="00DC29AE">
        <w:rPr>
          <w:rFonts w:ascii="Arial" w:eastAsia="Arial" w:hAnsi="Arial" w:cs="Arial"/>
          <w:sz w:val="22"/>
          <w:szCs w:val="22"/>
        </w:rPr>
        <w:t xml:space="preserve">content and broader graduate skills and attributes that enable the RN to </w:t>
      </w:r>
      <w:r w:rsidR="009D2B1A" w:rsidRPr="00DC29AE">
        <w:rPr>
          <w:rFonts w:ascii="Arial" w:eastAsia="Arial" w:hAnsi="Arial" w:cs="Arial"/>
          <w:sz w:val="22"/>
          <w:szCs w:val="22"/>
        </w:rPr>
        <w:t xml:space="preserve">make a valuable </w:t>
      </w:r>
      <w:r w:rsidR="00BF62F8" w:rsidRPr="00DC29AE">
        <w:rPr>
          <w:rFonts w:ascii="Arial" w:eastAsia="Arial" w:hAnsi="Arial" w:cs="Arial"/>
          <w:sz w:val="22"/>
          <w:szCs w:val="22"/>
        </w:rPr>
        <w:t>contribution</w:t>
      </w:r>
      <w:r w:rsidRPr="00DC29AE">
        <w:rPr>
          <w:rFonts w:ascii="Arial" w:eastAsia="Arial" w:hAnsi="Arial" w:cs="Arial"/>
          <w:sz w:val="22"/>
          <w:szCs w:val="22"/>
        </w:rPr>
        <w:t xml:space="preserve"> to the </w:t>
      </w:r>
      <w:r w:rsidR="005368A9" w:rsidRPr="00DC29AE">
        <w:rPr>
          <w:rFonts w:ascii="Arial" w:eastAsia="Arial" w:hAnsi="Arial" w:cs="Arial"/>
          <w:sz w:val="22"/>
          <w:szCs w:val="22"/>
        </w:rPr>
        <w:t>specialisation of critical care</w:t>
      </w:r>
      <w:r w:rsidRPr="00DC29AE">
        <w:rPr>
          <w:rFonts w:ascii="Arial" w:eastAsia="Arial" w:hAnsi="Arial" w:cs="Arial"/>
          <w:sz w:val="22"/>
          <w:szCs w:val="22"/>
        </w:rPr>
        <w:t xml:space="preserve">. </w:t>
      </w:r>
      <w:r w:rsidR="702FC613" w:rsidRPr="00DC29AE">
        <w:rPr>
          <w:rFonts w:ascii="Arial" w:eastAsia="Arial" w:hAnsi="Arial" w:cs="Arial"/>
          <w:sz w:val="22"/>
          <w:szCs w:val="22"/>
        </w:rPr>
        <w:t>The c</w:t>
      </w:r>
      <w:r w:rsidRPr="00DC29AE">
        <w:rPr>
          <w:rFonts w:ascii="Arial" w:eastAsia="Arial" w:hAnsi="Arial" w:cs="Arial"/>
          <w:sz w:val="22"/>
          <w:szCs w:val="22"/>
        </w:rPr>
        <w:t xml:space="preserve">urriculum </w:t>
      </w:r>
      <w:r w:rsidR="00996935" w:rsidRPr="00DC29AE">
        <w:rPr>
          <w:rFonts w:ascii="Arial" w:eastAsia="Arial" w:hAnsi="Arial" w:cs="Arial"/>
          <w:sz w:val="22"/>
          <w:szCs w:val="22"/>
        </w:rPr>
        <w:t>should</w:t>
      </w:r>
      <w:r w:rsidRPr="00DC29AE">
        <w:rPr>
          <w:rFonts w:ascii="Arial" w:eastAsia="Arial" w:hAnsi="Arial" w:cs="Arial"/>
          <w:sz w:val="22"/>
          <w:szCs w:val="22"/>
        </w:rPr>
        <w:t xml:space="preserve"> be scaffolded for students to </w:t>
      </w:r>
      <w:r w:rsidR="00E32BBE" w:rsidRPr="00DC29AE">
        <w:rPr>
          <w:rFonts w:ascii="Arial" w:eastAsia="Arial" w:hAnsi="Arial" w:cs="Arial"/>
          <w:sz w:val="22"/>
          <w:szCs w:val="22"/>
        </w:rPr>
        <w:t>extend</w:t>
      </w:r>
      <w:r w:rsidRPr="00DC29AE">
        <w:rPr>
          <w:rFonts w:ascii="Arial" w:eastAsia="Arial" w:hAnsi="Arial" w:cs="Arial"/>
          <w:sz w:val="22"/>
          <w:szCs w:val="22"/>
        </w:rPr>
        <w:t xml:space="preserve"> their knowledge from foundational to more complex concepts in critical care nursing. </w:t>
      </w:r>
      <w:r w:rsidR="7FE56B0E" w:rsidRPr="00DC29AE">
        <w:rPr>
          <w:rFonts w:ascii="Arial" w:eastAsia="Arial" w:hAnsi="Arial" w:cs="Arial"/>
          <w:sz w:val="22"/>
          <w:szCs w:val="22"/>
        </w:rPr>
        <w:t>Learning objectives</w:t>
      </w:r>
      <w:r w:rsidRPr="00DC29AE">
        <w:rPr>
          <w:rFonts w:ascii="Arial" w:eastAsia="Arial" w:hAnsi="Arial" w:cs="Arial"/>
          <w:sz w:val="22"/>
          <w:szCs w:val="22"/>
        </w:rPr>
        <w:t xml:space="preserve"> </w:t>
      </w:r>
      <w:r w:rsidR="00E32BBE" w:rsidRPr="00DC29AE">
        <w:rPr>
          <w:rFonts w:ascii="Arial" w:eastAsia="Arial" w:hAnsi="Arial" w:cs="Arial"/>
          <w:sz w:val="22"/>
          <w:szCs w:val="22"/>
        </w:rPr>
        <w:t xml:space="preserve">and </w:t>
      </w:r>
      <w:r w:rsidR="00692FE6" w:rsidRPr="00DC29AE">
        <w:rPr>
          <w:rFonts w:ascii="Arial" w:eastAsia="Arial" w:hAnsi="Arial" w:cs="Arial"/>
          <w:sz w:val="22"/>
          <w:szCs w:val="22"/>
        </w:rPr>
        <w:t xml:space="preserve">specialist </w:t>
      </w:r>
      <w:r w:rsidR="007D5F09" w:rsidRPr="00DC29AE">
        <w:rPr>
          <w:rFonts w:ascii="Arial" w:eastAsia="Arial" w:hAnsi="Arial" w:cs="Arial"/>
          <w:sz w:val="22"/>
          <w:szCs w:val="22"/>
        </w:rPr>
        <w:t xml:space="preserve">practice </w:t>
      </w:r>
      <w:r w:rsidR="00692FE6" w:rsidRPr="00DC29AE">
        <w:rPr>
          <w:rFonts w:ascii="Arial" w:eastAsia="Arial" w:hAnsi="Arial" w:cs="Arial"/>
          <w:sz w:val="22"/>
          <w:szCs w:val="22"/>
        </w:rPr>
        <w:t>learning</w:t>
      </w:r>
      <w:r w:rsidR="00E32BBE" w:rsidRPr="00DC29AE">
        <w:rPr>
          <w:rFonts w:ascii="Arial" w:eastAsia="Arial" w:hAnsi="Arial" w:cs="Arial"/>
          <w:sz w:val="22"/>
          <w:szCs w:val="22"/>
        </w:rPr>
        <w:t xml:space="preserve"> outcomes </w:t>
      </w:r>
      <w:r w:rsidRPr="00DC29AE">
        <w:rPr>
          <w:rFonts w:ascii="Arial" w:eastAsia="Arial" w:hAnsi="Arial" w:cs="Arial"/>
          <w:sz w:val="22"/>
          <w:szCs w:val="22"/>
        </w:rPr>
        <w:t>should be assessed to ensure graduates</w:t>
      </w:r>
      <w:r w:rsidR="00923E49" w:rsidRPr="00DC29AE">
        <w:rPr>
          <w:rFonts w:ascii="Arial" w:eastAsia="Arial" w:hAnsi="Arial" w:cs="Arial"/>
          <w:sz w:val="22"/>
          <w:szCs w:val="22"/>
        </w:rPr>
        <w:t xml:space="preserve"> work within</w:t>
      </w:r>
      <w:r w:rsidRPr="00DC29AE">
        <w:rPr>
          <w:rFonts w:ascii="Arial" w:eastAsia="Arial" w:hAnsi="Arial" w:cs="Arial"/>
          <w:sz w:val="22"/>
          <w:szCs w:val="22"/>
        </w:rPr>
        <w:t xml:space="preserve"> critical care nursing practice with the clinical </w:t>
      </w:r>
      <w:r w:rsidR="007D5F09" w:rsidRPr="00DC29AE">
        <w:rPr>
          <w:rFonts w:ascii="Arial" w:eastAsia="Arial" w:hAnsi="Arial" w:cs="Arial"/>
          <w:sz w:val="22"/>
          <w:szCs w:val="22"/>
        </w:rPr>
        <w:t xml:space="preserve">knowledge, </w:t>
      </w:r>
      <w:r w:rsidRPr="00DC29AE">
        <w:rPr>
          <w:rFonts w:ascii="Arial" w:eastAsia="Arial" w:hAnsi="Arial" w:cs="Arial"/>
          <w:sz w:val="22"/>
          <w:szCs w:val="22"/>
        </w:rPr>
        <w:t>skills</w:t>
      </w:r>
      <w:r w:rsidR="007D5F09" w:rsidRPr="00DC29AE">
        <w:rPr>
          <w:rFonts w:ascii="Arial" w:eastAsia="Arial" w:hAnsi="Arial" w:cs="Arial"/>
          <w:sz w:val="22"/>
          <w:szCs w:val="22"/>
        </w:rPr>
        <w:t xml:space="preserve"> and attitudes</w:t>
      </w:r>
      <w:r w:rsidRPr="00DC29AE">
        <w:rPr>
          <w:rFonts w:ascii="Arial" w:eastAsia="Arial" w:hAnsi="Arial" w:cs="Arial"/>
          <w:sz w:val="22"/>
          <w:szCs w:val="22"/>
        </w:rPr>
        <w:t xml:space="preserve"> at a standard expected by industry and </w:t>
      </w:r>
      <w:r w:rsidR="007479F2">
        <w:rPr>
          <w:rFonts w:ascii="Arial" w:eastAsia="Arial" w:hAnsi="Arial" w:cs="Arial"/>
          <w:sz w:val="22"/>
          <w:szCs w:val="22"/>
        </w:rPr>
        <w:t xml:space="preserve">the </w:t>
      </w:r>
      <w:r w:rsidRPr="00DC29AE">
        <w:rPr>
          <w:rFonts w:ascii="Arial" w:eastAsia="Arial" w:hAnsi="Arial" w:cs="Arial"/>
          <w:sz w:val="22"/>
          <w:szCs w:val="22"/>
        </w:rPr>
        <w:t xml:space="preserve">peak professional body, ACCCN. </w:t>
      </w:r>
    </w:p>
    <w:tbl>
      <w:tblPr>
        <w:tblStyle w:val="PlainTable1"/>
        <w:tblW w:w="14053" w:type="dxa"/>
        <w:tblLook w:val="04A0" w:firstRow="1" w:lastRow="0" w:firstColumn="1" w:lastColumn="0" w:noHBand="0" w:noVBand="1"/>
      </w:tblPr>
      <w:tblGrid>
        <w:gridCol w:w="7950"/>
        <w:gridCol w:w="1875"/>
        <w:gridCol w:w="4228"/>
      </w:tblGrid>
      <w:tr w:rsidR="00B94E07" w:rsidRPr="00DC29AE" w14:paraId="58ADD7F5" w14:textId="77777777" w:rsidTr="00787FB1">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000" w:firstRow="0" w:lastRow="0" w:firstColumn="1" w:lastColumn="0" w:oddVBand="0" w:evenVBand="0" w:oddHBand="0" w:evenHBand="0" w:firstRowFirstColumn="0" w:firstRowLastColumn="0" w:lastRowFirstColumn="0" w:lastRowLastColumn="0"/>
            <w:tcW w:w="7950" w:type="dxa"/>
          </w:tcPr>
          <w:p w14:paraId="5E4098B5" w14:textId="1BA07526" w:rsidR="00B94E07" w:rsidRPr="006F48E9" w:rsidRDefault="006F48E9" w:rsidP="002305FF">
            <w:pPr>
              <w:rPr>
                <w:rFonts w:ascii="Arial" w:hAnsi="Arial" w:cs="Arial"/>
                <w:b w:val="0"/>
                <w:bCs w:val="0"/>
                <w:color w:val="4EA72E" w:themeColor="accent6"/>
                <w:sz w:val="22"/>
                <w:szCs w:val="22"/>
              </w:rPr>
            </w:pPr>
            <w:r w:rsidRPr="006F48E9">
              <w:rPr>
                <w:rFonts w:ascii="Arial" w:hAnsi="Arial" w:cs="Arial"/>
                <w:color w:val="4EA72E" w:themeColor="accent6"/>
                <w:sz w:val="22"/>
                <w:szCs w:val="22"/>
              </w:rPr>
              <w:t>CRITERIA</w:t>
            </w:r>
          </w:p>
          <w:p w14:paraId="4071A180" w14:textId="7656175E" w:rsidR="007B63FD" w:rsidRPr="00787FB1" w:rsidRDefault="007B63FD" w:rsidP="002305FF">
            <w:pPr>
              <w:rPr>
                <w:rFonts w:ascii="Arial" w:hAnsi="Arial" w:cs="Arial"/>
                <w:sz w:val="20"/>
                <w:szCs w:val="20"/>
              </w:rPr>
            </w:pPr>
            <w:r w:rsidRPr="00787FB1">
              <w:rPr>
                <w:rFonts w:ascii="Arial" w:hAnsi="Arial" w:cs="Arial"/>
                <w:b w:val="0"/>
                <w:bCs w:val="0"/>
                <w:i/>
                <w:iCs/>
                <w:sz w:val="20"/>
                <w:szCs w:val="20"/>
              </w:rPr>
              <w:t>For further information around the curriculum criteria below, please refer to the ACCCN Practice Standards for Specialist Critical Care Nurses 3</w:t>
            </w:r>
            <w:r w:rsidRPr="00787FB1">
              <w:rPr>
                <w:rFonts w:ascii="Arial" w:hAnsi="Arial" w:cs="Arial"/>
                <w:b w:val="0"/>
                <w:bCs w:val="0"/>
                <w:i/>
                <w:iCs/>
                <w:sz w:val="20"/>
                <w:szCs w:val="20"/>
                <w:vertAlign w:val="superscript"/>
              </w:rPr>
              <w:t>rd</w:t>
            </w:r>
            <w:r w:rsidRPr="00787FB1">
              <w:rPr>
                <w:rFonts w:ascii="Arial" w:hAnsi="Arial" w:cs="Arial"/>
                <w:b w:val="0"/>
                <w:bCs w:val="0"/>
                <w:i/>
                <w:iCs/>
                <w:sz w:val="20"/>
                <w:szCs w:val="20"/>
              </w:rPr>
              <w:t xml:space="preserve"> Edition (2015) and the SPECT (</w:t>
            </w:r>
            <w:r w:rsidR="007479F2" w:rsidRPr="00787FB1">
              <w:rPr>
                <w:rFonts w:ascii="Arial" w:hAnsi="Arial" w:cs="Arial"/>
                <w:b w:val="0"/>
                <w:bCs w:val="0"/>
                <w:i/>
                <w:iCs/>
                <w:sz w:val="20"/>
                <w:szCs w:val="20"/>
              </w:rPr>
              <w:t xml:space="preserve">Gill et al. </w:t>
            </w:r>
            <w:r w:rsidRPr="00787FB1">
              <w:rPr>
                <w:rFonts w:ascii="Arial" w:hAnsi="Arial" w:cs="Arial"/>
                <w:b w:val="0"/>
                <w:bCs w:val="0"/>
                <w:i/>
                <w:iCs/>
                <w:sz w:val="20"/>
                <w:szCs w:val="20"/>
              </w:rPr>
              <w:t>2014).</w:t>
            </w:r>
          </w:p>
        </w:tc>
        <w:tc>
          <w:tcPr>
            <w:tcW w:w="1875" w:type="dxa"/>
          </w:tcPr>
          <w:p w14:paraId="4FFECEF0" w14:textId="512BB520" w:rsidR="00B94E07" w:rsidRPr="00DC29AE" w:rsidRDefault="00D302F0" w:rsidP="002305FF">
            <w:pP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044EC">
              <w:rPr>
                <w:rFonts w:ascii="Arial" w:hAnsi="Arial" w:cs="Arial"/>
                <w:color w:val="4EA72E" w:themeColor="accent6"/>
                <w:sz w:val="22"/>
                <w:szCs w:val="22"/>
              </w:rPr>
              <w:t>ASSESSMENT</w:t>
            </w:r>
          </w:p>
        </w:tc>
        <w:tc>
          <w:tcPr>
            <w:tcW w:w="4228" w:type="dxa"/>
          </w:tcPr>
          <w:p w14:paraId="5384B3FF" w14:textId="4F94D765" w:rsidR="00B94E07" w:rsidRPr="006044EC" w:rsidRDefault="00D302F0" w:rsidP="002305FF">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4EA72E" w:themeColor="accent6"/>
                <w:sz w:val="22"/>
                <w:szCs w:val="22"/>
              </w:rPr>
            </w:pPr>
            <w:r w:rsidRPr="006044EC">
              <w:rPr>
                <w:rFonts w:ascii="Arial" w:hAnsi="Arial" w:cs="Arial"/>
                <w:color w:val="4EA72E" w:themeColor="accent6"/>
                <w:sz w:val="22"/>
                <w:szCs w:val="22"/>
              </w:rPr>
              <w:t xml:space="preserve">EVIDENCE </w:t>
            </w:r>
          </w:p>
          <w:p w14:paraId="7D559E7B" w14:textId="5EF2E33B" w:rsidR="00D379E2" w:rsidRPr="00787FB1" w:rsidRDefault="00D379E2" w:rsidP="002305FF">
            <w:pP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20"/>
                <w:szCs w:val="20"/>
              </w:rPr>
            </w:pPr>
            <w:r w:rsidRPr="00787FB1">
              <w:rPr>
                <w:rFonts w:ascii="Arial" w:hAnsi="Arial" w:cs="Arial"/>
                <w:b w:val="0"/>
                <w:bCs w:val="0"/>
                <w:i/>
                <w:iCs/>
                <w:sz w:val="20"/>
                <w:szCs w:val="20"/>
              </w:rPr>
              <w:t>In addition to the evidence requested</w:t>
            </w:r>
            <w:r w:rsidR="00F97AFE" w:rsidRPr="00787FB1">
              <w:rPr>
                <w:rFonts w:ascii="Arial" w:hAnsi="Arial" w:cs="Arial"/>
                <w:b w:val="0"/>
                <w:bCs w:val="0"/>
                <w:i/>
                <w:iCs/>
                <w:sz w:val="20"/>
                <w:szCs w:val="20"/>
              </w:rPr>
              <w:t>, please</w:t>
            </w:r>
            <w:r w:rsidRPr="00787FB1">
              <w:rPr>
                <w:rFonts w:ascii="Arial" w:hAnsi="Arial" w:cs="Arial"/>
                <w:b w:val="0"/>
                <w:bCs w:val="0"/>
                <w:i/>
                <w:iCs/>
                <w:sz w:val="20"/>
                <w:szCs w:val="20"/>
              </w:rPr>
              <w:t xml:space="preserve"> attach the course curriculum for review.</w:t>
            </w:r>
          </w:p>
        </w:tc>
      </w:tr>
      <w:tr w:rsidR="00B94E07" w:rsidRPr="00DC29AE" w14:paraId="6A4A79FF" w14:textId="77777777" w:rsidTr="000B2264">
        <w:trPr>
          <w:cnfStyle w:val="000000100000" w:firstRow="0" w:lastRow="0" w:firstColumn="0" w:lastColumn="0" w:oddVBand="0" w:evenVBand="0" w:oddHBand="1"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7950" w:type="dxa"/>
          </w:tcPr>
          <w:p w14:paraId="3C31A893" w14:textId="77777777" w:rsidR="00B94E07" w:rsidRPr="006044EC" w:rsidRDefault="00B94E07" w:rsidP="000D65A7">
            <w:pPr>
              <w:rPr>
                <w:rFonts w:ascii="Arial" w:hAnsi="Arial" w:cs="Arial"/>
                <w:b w:val="0"/>
                <w:bCs w:val="0"/>
                <w:color w:val="4EA72E" w:themeColor="accent6"/>
                <w:sz w:val="22"/>
                <w:szCs w:val="22"/>
              </w:rPr>
            </w:pPr>
            <w:r w:rsidRPr="006044EC">
              <w:rPr>
                <w:rFonts w:ascii="Arial" w:hAnsi="Arial" w:cs="Arial"/>
                <w:color w:val="4EA72E" w:themeColor="accent6"/>
                <w:sz w:val="22"/>
                <w:szCs w:val="22"/>
              </w:rPr>
              <w:t>Overall Objective/Philosophy</w:t>
            </w:r>
          </w:p>
          <w:p w14:paraId="1F94AE4B" w14:textId="2D1945C4" w:rsidR="00B94E07" w:rsidRPr="00DC29AE" w:rsidRDefault="4897A4F1" w:rsidP="00A728E5">
            <w:pPr>
              <w:rPr>
                <w:rFonts w:ascii="Arial" w:hAnsi="Arial" w:cs="Arial"/>
                <w:b w:val="0"/>
                <w:bCs w:val="0"/>
                <w:sz w:val="22"/>
                <w:szCs w:val="22"/>
              </w:rPr>
            </w:pPr>
            <w:r w:rsidRPr="00DC29AE">
              <w:rPr>
                <w:rFonts w:ascii="Arial" w:hAnsi="Arial" w:cs="Arial"/>
                <w:b w:val="0"/>
                <w:bCs w:val="0"/>
                <w:sz w:val="22"/>
                <w:szCs w:val="22"/>
              </w:rPr>
              <w:t xml:space="preserve">A documented curriculum philosophy that includes concepts </w:t>
            </w:r>
            <w:r w:rsidR="24D21380" w:rsidRPr="00DC29AE">
              <w:rPr>
                <w:rFonts w:ascii="Arial" w:hAnsi="Arial" w:cs="Arial"/>
                <w:b w:val="0"/>
                <w:bCs w:val="0"/>
                <w:sz w:val="22"/>
                <w:szCs w:val="22"/>
              </w:rPr>
              <w:t>related</w:t>
            </w:r>
            <w:r w:rsidRPr="00DC29AE">
              <w:rPr>
                <w:rFonts w:ascii="Arial" w:hAnsi="Arial" w:cs="Arial"/>
                <w:b w:val="0"/>
                <w:bCs w:val="0"/>
                <w:sz w:val="22"/>
                <w:szCs w:val="22"/>
              </w:rPr>
              <w:t xml:space="preserve"> to:</w:t>
            </w:r>
          </w:p>
          <w:p w14:paraId="63CBB824" w14:textId="277357C5" w:rsidR="00B94E07" w:rsidRPr="00DC29AE" w:rsidRDefault="00B94E07" w:rsidP="00A728E5">
            <w:pPr>
              <w:pStyle w:val="ListParagraph"/>
              <w:numPr>
                <w:ilvl w:val="0"/>
                <w:numId w:val="22"/>
              </w:numPr>
              <w:rPr>
                <w:rFonts w:ascii="Arial" w:hAnsi="Arial" w:cs="Arial"/>
                <w:b w:val="0"/>
                <w:bCs w:val="0"/>
                <w:sz w:val="22"/>
                <w:szCs w:val="22"/>
              </w:rPr>
            </w:pPr>
            <w:r w:rsidRPr="00DC29AE">
              <w:rPr>
                <w:rFonts w:ascii="Arial" w:hAnsi="Arial" w:cs="Arial"/>
                <w:b w:val="0"/>
                <w:bCs w:val="0"/>
                <w:sz w:val="22"/>
                <w:szCs w:val="22"/>
              </w:rPr>
              <w:t xml:space="preserve">Critical care nursing </w:t>
            </w:r>
            <w:r w:rsidR="00421C72" w:rsidRPr="00DC29AE">
              <w:rPr>
                <w:rFonts w:ascii="Arial" w:hAnsi="Arial" w:cs="Arial"/>
                <w:b w:val="0"/>
                <w:bCs w:val="0"/>
                <w:sz w:val="22"/>
                <w:szCs w:val="22"/>
              </w:rPr>
              <w:t xml:space="preserve">context and </w:t>
            </w:r>
            <w:r w:rsidRPr="00DC29AE">
              <w:rPr>
                <w:rFonts w:ascii="Arial" w:hAnsi="Arial" w:cs="Arial"/>
                <w:b w:val="0"/>
                <w:bCs w:val="0"/>
                <w:sz w:val="22"/>
                <w:szCs w:val="22"/>
              </w:rPr>
              <w:t>scope of practice</w:t>
            </w:r>
          </w:p>
          <w:p w14:paraId="6E825394" w14:textId="5A0A9206" w:rsidR="00B94E07" w:rsidRPr="00DC29AE" w:rsidRDefault="76A0FBC8" w:rsidP="00A728E5">
            <w:pPr>
              <w:pStyle w:val="ListParagraph"/>
              <w:numPr>
                <w:ilvl w:val="0"/>
                <w:numId w:val="22"/>
              </w:numPr>
              <w:rPr>
                <w:rFonts w:ascii="Arial" w:hAnsi="Arial" w:cs="Arial"/>
                <w:b w:val="0"/>
                <w:bCs w:val="0"/>
                <w:sz w:val="22"/>
                <w:szCs w:val="22"/>
              </w:rPr>
            </w:pPr>
            <w:r w:rsidRPr="00DC29AE">
              <w:rPr>
                <w:rFonts w:ascii="Arial" w:hAnsi="Arial" w:cs="Arial"/>
                <w:b w:val="0"/>
                <w:bCs w:val="0"/>
                <w:sz w:val="22"/>
                <w:szCs w:val="22"/>
              </w:rPr>
              <w:t>Education</w:t>
            </w:r>
            <w:r w:rsidR="4FCF72E3" w:rsidRPr="00DC29AE">
              <w:rPr>
                <w:rFonts w:ascii="Arial" w:hAnsi="Arial" w:cs="Arial"/>
                <w:b w:val="0"/>
                <w:bCs w:val="0"/>
                <w:sz w:val="22"/>
                <w:szCs w:val="22"/>
              </w:rPr>
              <w:t>/</w:t>
            </w:r>
            <w:r w:rsidR="00BA43DC" w:rsidRPr="00DC29AE">
              <w:rPr>
                <w:rFonts w:ascii="Arial" w:hAnsi="Arial" w:cs="Arial"/>
                <w:b w:val="0"/>
                <w:bCs w:val="0"/>
                <w:sz w:val="22"/>
                <w:szCs w:val="22"/>
              </w:rPr>
              <w:t>L</w:t>
            </w:r>
            <w:r w:rsidRPr="00DC29AE">
              <w:rPr>
                <w:rFonts w:ascii="Arial" w:hAnsi="Arial" w:cs="Arial"/>
                <w:b w:val="0"/>
                <w:bCs w:val="0"/>
                <w:sz w:val="22"/>
                <w:szCs w:val="22"/>
              </w:rPr>
              <w:t>earning theories</w:t>
            </w:r>
          </w:p>
          <w:p w14:paraId="6A704F37" w14:textId="701B382B" w:rsidR="00B94E07" w:rsidRPr="00DC29AE" w:rsidRDefault="00A23A9F" w:rsidP="00A728E5">
            <w:pPr>
              <w:pStyle w:val="ListParagraph"/>
              <w:numPr>
                <w:ilvl w:val="0"/>
                <w:numId w:val="22"/>
              </w:numPr>
              <w:rPr>
                <w:rFonts w:ascii="Arial" w:hAnsi="Arial" w:cs="Arial"/>
                <w:b w:val="0"/>
                <w:bCs w:val="0"/>
                <w:sz w:val="22"/>
                <w:szCs w:val="22"/>
              </w:rPr>
            </w:pPr>
            <w:r w:rsidRPr="00DC29AE">
              <w:rPr>
                <w:rFonts w:ascii="Arial" w:hAnsi="Arial" w:cs="Arial"/>
                <w:b w:val="0"/>
                <w:bCs w:val="0"/>
                <w:sz w:val="22"/>
                <w:szCs w:val="22"/>
              </w:rPr>
              <w:t>C</w:t>
            </w:r>
            <w:r w:rsidR="4897A4F1" w:rsidRPr="00DC29AE">
              <w:rPr>
                <w:rFonts w:ascii="Arial" w:hAnsi="Arial" w:cs="Arial"/>
                <w:b w:val="0"/>
                <w:bCs w:val="0"/>
                <w:sz w:val="22"/>
                <w:szCs w:val="22"/>
              </w:rPr>
              <w:t xml:space="preserve">onstructive </w:t>
            </w:r>
            <w:r w:rsidR="2E20EACD" w:rsidRPr="00DC29AE">
              <w:rPr>
                <w:rFonts w:ascii="Arial" w:hAnsi="Arial" w:cs="Arial"/>
                <w:b w:val="0"/>
                <w:bCs w:val="0"/>
                <w:sz w:val="22"/>
                <w:szCs w:val="22"/>
              </w:rPr>
              <w:t xml:space="preserve">and scaffolded </w:t>
            </w:r>
            <w:r w:rsidR="4897A4F1" w:rsidRPr="00DC29AE">
              <w:rPr>
                <w:rFonts w:ascii="Arial" w:hAnsi="Arial" w:cs="Arial"/>
                <w:b w:val="0"/>
                <w:bCs w:val="0"/>
                <w:sz w:val="22"/>
                <w:szCs w:val="22"/>
              </w:rPr>
              <w:t xml:space="preserve">alignment of the </w:t>
            </w:r>
            <w:r w:rsidR="009251F8" w:rsidRPr="00DC29AE">
              <w:rPr>
                <w:rFonts w:ascii="Arial" w:hAnsi="Arial" w:cs="Arial"/>
                <w:b w:val="0"/>
                <w:bCs w:val="0"/>
                <w:sz w:val="22"/>
                <w:szCs w:val="22"/>
              </w:rPr>
              <w:t>program</w:t>
            </w:r>
            <w:r w:rsidR="2E20EACD" w:rsidRPr="00DC29AE">
              <w:rPr>
                <w:rFonts w:ascii="Arial" w:hAnsi="Arial" w:cs="Arial"/>
                <w:b w:val="0"/>
                <w:bCs w:val="0"/>
                <w:sz w:val="22"/>
                <w:szCs w:val="22"/>
              </w:rPr>
              <w:t xml:space="preserve"> components such as </w:t>
            </w:r>
            <w:r w:rsidR="4897A4F1" w:rsidRPr="00DC29AE">
              <w:rPr>
                <w:rFonts w:ascii="Arial" w:hAnsi="Arial" w:cs="Arial"/>
                <w:b w:val="0"/>
                <w:bCs w:val="0"/>
                <w:sz w:val="22"/>
                <w:szCs w:val="22"/>
              </w:rPr>
              <w:t>learning</w:t>
            </w:r>
            <w:r w:rsidR="01C248AC" w:rsidRPr="00DC29AE">
              <w:rPr>
                <w:rFonts w:ascii="Arial" w:hAnsi="Arial" w:cs="Arial"/>
                <w:b w:val="0"/>
                <w:bCs w:val="0"/>
                <w:sz w:val="22"/>
                <w:szCs w:val="22"/>
              </w:rPr>
              <w:t xml:space="preserve"> outcomes, learning activities</w:t>
            </w:r>
            <w:r w:rsidR="4897A4F1" w:rsidRPr="00DC29AE">
              <w:rPr>
                <w:rFonts w:ascii="Arial" w:hAnsi="Arial" w:cs="Arial"/>
                <w:b w:val="0"/>
                <w:bCs w:val="0"/>
                <w:sz w:val="22"/>
                <w:szCs w:val="22"/>
              </w:rPr>
              <w:t xml:space="preserve">, </w:t>
            </w:r>
            <w:r w:rsidR="00997E22" w:rsidRPr="00DC29AE">
              <w:rPr>
                <w:rFonts w:ascii="Arial" w:hAnsi="Arial" w:cs="Arial"/>
                <w:b w:val="0"/>
                <w:bCs w:val="0"/>
                <w:sz w:val="22"/>
                <w:szCs w:val="22"/>
              </w:rPr>
              <w:t xml:space="preserve">and </w:t>
            </w:r>
            <w:r w:rsidR="4897A4F1" w:rsidRPr="00DC29AE">
              <w:rPr>
                <w:rFonts w:ascii="Arial" w:hAnsi="Arial" w:cs="Arial"/>
                <w:b w:val="0"/>
                <w:bCs w:val="0"/>
                <w:sz w:val="22"/>
                <w:szCs w:val="22"/>
              </w:rPr>
              <w:t>assessment</w:t>
            </w:r>
            <w:r w:rsidR="26DC7949" w:rsidRPr="00DC29AE">
              <w:rPr>
                <w:rFonts w:ascii="Arial" w:hAnsi="Arial" w:cs="Arial"/>
                <w:b w:val="0"/>
                <w:bCs w:val="0"/>
                <w:sz w:val="22"/>
                <w:szCs w:val="22"/>
              </w:rPr>
              <w:t xml:space="preserve"> tasks</w:t>
            </w:r>
            <w:r w:rsidR="28382C99" w:rsidRPr="00DC29AE">
              <w:rPr>
                <w:rFonts w:ascii="Arial" w:hAnsi="Arial" w:cs="Arial"/>
                <w:b w:val="0"/>
                <w:bCs w:val="0"/>
                <w:sz w:val="22"/>
                <w:szCs w:val="22"/>
              </w:rPr>
              <w:t>.</w:t>
            </w:r>
          </w:p>
        </w:tc>
        <w:tc>
          <w:tcPr>
            <w:tcW w:w="1875" w:type="dxa"/>
          </w:tcPr>
          <w:p w14:paraId="0689095D" w14:textId="569A5032" w:rsidR="00B94E07" w:rsidRPr="00DC29AE"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504016343"/>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25E8FEEA" w14:textId="77777777" w:rsidR="00EC5FF0" w:rsidRPr="00DC29AE" w:rsidRDefault="5AD0568B"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Provide </w:t>
            </w:r>
            <w:r w:rsidR="3203E782" w:rsidRPr="00DC29AE">
              <w:rPr>
                <w:rFonts w:ascii="Arial" w:hAnsi="Arial" w:cs="Arial"/>
                <w:i/>
                <w:iCs/>
                <w:sz w:val="22"/>
                <w:szCs w:val="22"/>
              </w:rPr>
              <w:t>a brief summary</w:t>
            </w:r>
            <w:r w:rsidR="3E39DE4C" w:rsidRPr="00DC29AE">
              <w:rPr>
                <w:rFonts w:ascii="Arial" w:hAnsi="Arial" w:cs="Arial"/>
                <w:i/>
                <w:iCs/>
                <w:sz w:val="22"/>
                <w:szCs w:val="22"/>
              </w:rPr>
              <w:t xml:space="preserve"> for each</w:t>
            </w:r>
            <w:r w:rsidR="2C6F78C3" w:rsidRPr="00DC29AE">
              <w:rPr>
                <w:rFonts w:ascii="Arial" w:hAnsi="Arial" w:cs="Arial"/>
                <w:i/>
                <w:iCs/>
                <w:sz w:val="22"/>
                <w:szCs w:val="22"/>
              </w:rPr>
              <w:t xml:space="preserve"> bullet point</w:t>
            </w:r>
            <w:r w:rsidR="3E39DE4C" w:rsidRPr="00DC29AE">
              <w:rPr>
                <w:rFonts w:ascii="Arial" w:hAnsi="Arial" w:cs="Arial"/>
                <w:i/>
                <w:iCs/>
                <w:sz w:val="22"/>
                <w:szCs w:val="22"/>
              </w:rPr>
              <w:t xml:space="preserve"> </w:t>
            </w:r>
            <w:r w:rsidR="189163FA" w:rsidRPr="00DC29AE">
              <w:rPr>
                <w:rFonts w:ascii="Arial" w:hAnsi="Arial" w:cs="Arial"/>
                <w:i/>
                <w:iCs/>
                <w:sz w:val="22"/>
                <w:szCs w:val="22"/>
              </w:rPr>
              <w:t>along with a rationale</w:t>
            </w:r>
            <w:r w:rsidR="47453CE2" w:rsidRPr="00DC29AE">
              <w:rPr>
                <w:rFonts w:ascii="Arial" w:hAnsi="Arial" w:cs="Arial"/>
                <w:i/>
                <w:iCs/>
                <w:sz w:val="22"/>
                <w:szCs w:val="22"/>
              </w:rPr>
              <w:t xml:space="preserve"> for its extent, depth, and sequencing of content. </w:t>
            </w:r>
          </w:p>
          <w:p w14:paraId="5238DB86" w14:textId="4C146C5D" w:rsidR="00B94E07" w:rsidRPr="00DC29AE" w:rsidRDefault="47453CE2"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Please</w:t>
            </w:r>
            <w:r w:rsidR="3203E782" w:rsidRPr="00DC29AE">
              <w:rPr>
                <w:rFonts w:ascii="Arial" w:hAnsi="Arial" w:cs="Arial"/>
                <w:i/>
                <w:iCs/>
                <w:sz w:val="22"/>
                <w:szCs w:val="22"/>
              </w:rPr>
              <w:t xml:space="preserve"> attach </w:t>
            </w:r>
            <w:r w:rsidR="4E125463" w:rsidRPr="00DC29AE">
              <w:rPr>
                <w:rFonts w:ascii="Arial" w:hAnsi="Arial" w:cs="Arial"/>
                <w:i/>
                <w:iCs/>
                <w:sz w:val="22"/>
                <w:szCs w:val="22"/>
              </w:rPr>
              <w:t xml:space="preserve">an overview of the </w:t>
            </w:r>
            <w:r w:rsidR="3203E782" w:rsidRPr="00DC29AE">
              <w:rPr>
                <w:rFonts w:ascii="Arial" w:hAnsi="Arial" w:cs="Arial"/>
                <w:i/>
                <w:iCs/>
                <w:sz w:val="22"/>
                <w:szCs w:val="22"/>
              </w:rPr>
              <w:t>c</w:t>
            </w:r>
            <w:r w:rsidR="5AD0568B" w:rsidRPr="00DC29AE">
              <w:rPr>
                <w:rFonts w:ascii="Arial" w:hAnsi="Arial" w:cs="Arial"/>
                <w:i/>
                <w:iCs/>
                <w:sz w:val="22"/>
                <w:szCs w:val="22"/>
              </w:rPr>
              <w:t>urriculu</w:t>
            </w:r>
            <w:r w:rsidR="3203E782" w:rsidRPr="00DC29AE">
              <w:rPr>
                <w:rFonts w:ascii="Arial" w:hAnsi="Arial" w:cs="Arial"/>
                <w:i/>
                <w:iCs/>
                <w:sz w:val="22"/>
                <w:szCs w:val="22"/>
              </w:rPr>
              <w:t>m</w:t>
            </w:r>
            <w:r w:rsidR="6A065723" w:rsidRPr="00DC29AE">
              <w:rPr>
                <w:rFonts w:ascii="Arial" w:hAnsi="Arial" w:cs="Arial"/>
                <w:i/>
                <w:iCs/>
                <w:sz w:val="22"/>
                <w:szCs w:val="22"/>
              </w:rPr>
              <w:t>, outlining what is covered in each week</w:t>
            </w:r>
            <w:r w:rsidR="00DB1372" w:rsidRPr="00DC29AE">
              <w:rPr>
                <w:rFonts w:ascii="Arial" w:hAnsi="Arial" w:cs="Arial"/>
                <w:i/>
                <w:iCs/>
                <w:sz w:val="22"/>
                <w:szCs w:val="22"/>
              </w:rPr>
              <w:t>/module</w:t>
            </w:r>
            <w:r w:rsidR="6A065723" w:rsidRPr="00DC29AE">
              <w:rPr>
                <w:rFonts w:ascii="Arial" w:hAnsi="Arial" w:cs="Arial"/>
                <w:i/>
                <w:iCs/>
                <w:sz w:val="22"/>
                <w:szCs w:val="22"/>
              </w:rPr>
              <w:t xml:space="preserve"> of the program.</w:t>
            </w:r>
            <w:r w:rsidR="3203E782" w:rsidRPr="00DC29AE">
              <w:rPr>
                <w:rFonts w:ascii="Arial" w:hAnsi="Arial" w:cs="Arial"/>
                <w:i/>
                <w:iCs/>
                <w:sz w:val="22"/>
                <w:szCs w:val="22"/>
              </w:rPr>
              <w:t xml:space="preserve"> </w:t>
            </w:r>
          </w:p>
        </w:tc>
      </w:tr>
      <w:tr w:rsidR="00B94E07" w:rsidRPr="00DC29AE" w14:paraId="7B53CF67" w14:textId="77777777" w:rsidTr="0E3E4485">
        <w:trPr>
          <w:trHeight w:val="1366"/>
        </w:trPr>
        <w:tc>
          <w:tcPr>
            <w:cnfStyle w:val="001000000000" w:firstRow="0" w:lastRow="0" w:firstColumn="1" w:lastColumn="0" w:oddVBand="0" w:evenVBand="0" w:oddHBand="0" w:evenHBand="0" w:firstRowFirstColumn="0" w:firstRowLastColumn="0" w:lastRowFirstColumn="0" w:lastRowLastColumn="0"/>
            <w:tcW w:w="7950" w:type="dxa"/>
          </w:tcPr>
          <w:p w14:paraId="5E86BCF2" w14:textId="2ABD7587" w:rsidR="00B94E07" w:rsidRPr="006044EC" w:rsidRDefault="00B94E07" w:rsidP="000D65A7">
            <w:pPr>
              <w:rPr>
                <w:rFonts w:ascii="Arial" w:hAnsi="Arial" w:cs="Arial"/>
                <w:b w:val="0"/>
                <w:bCs w:val="0"/>
                <w:color w:val="4EA72E" w:themeColor="accent6"/>
                <w:sz w:val="22"/>
                <w:szCs w:val="22"/>
              </w:rPr>
            </w:pPr>
            <w:r w:rsidRPr="006044EC">
              <w:rPr>
                <w:rFonts w:ascii="Arial" w:hAnsi="Arial" w:cs="Arial"/>
                <w:color w:val="4EA72E" w:themeColor="accent6"/>
                <w:sz w:val="22"/>
                <w:szCs w:val="22"/>
              </w:rPr>
              <w:t>Professional Practice</w:t>
            </w:r>
          </w:p>
          <w:p w14:paraId="4D2D91A6" w14:textId="5C43890F" w:rsidR="00B94E07" w:rsidRPr="00DC29AE" w:rsidRDefault="5AB3073F" w:rsidP="0EB2B58A">
            <w:pPr>
              <w:pStyle w:val="ListParagraph"/>
              <w:numPr>
                <w:ilvl w:val="0"/>
                <w:numId w:val="8"/>
              </w:numPr>
              <w:rPr>
                <w:rFonts w:ascii="Arial" w:hAnsi="Arial" w:cs="Arial"/>
                <w:b w:val="0"/>
                <w:bCs w:val="0"/>
                <w:sz w:val="22"/>
                <w:szCs w:val="22"/>
              </w:rPr>
            </w:pPr>
            <w:r w:rsidRPr="00DC29AE">
              <w:rPr>
                <w:rFonts w:ascii="Arial" w:hAnsi="Arial" w:cs="Arial"/>
                <w:b w:val="0"/>
                <w:bCs w:val="0"/>
                <w:sz w:val="22"/>
                <w:szCs w:val="22"/>
              </w:rPr>
              <w:t xml:space="preserve">The </w:t>
            </w:r>
            <w:r w:rsidR="009251F8" w:rsidRPr="00DC29AE">
              <w:rPr>
                <w:rFonts w:ascii="Arial" w:hAnsi="Arial" w:cs="Arial"/>
                <w:b w:val="0"/>
                <w:bCs w:val="0"/>
                <w:sz w:val="22"/>
                <w:szCs w:val="22"/>
              </w:rPr>
              <w:t>program</w:t>
            </w:r>
            <w:r w:rsidRPr="00DC29AE">
              <w:rPr>
                <w:rFonts w:ascii="Arial" w:hAnsi="Arial" w:cs="Arial"/>
                <w:b w:val="0"/>
                <w:bCs w:val="0"/>
                <w:sz w:val="22"/>
                <w:szCs w:val="22"/>
              </w:rPr>
              <w:t xml:space="preserve"> </w:t>
            </w:r>
            <w:r w:rsidR="00BC7CBC" w:rsidRPr="00DC29AE">
              <w:rPr>
                <w:rFonts w:ascii="Arial" w:hAnsi="Arial" w:cs="Arial"/>
                <w:b w:val="0"/>
                <w:bCs w:val="0"/>
                <w:sz w:val="22"/>
                <w:szCs w:val="22"/>
              </w:rPr>
              <w:t>acknowledge</w:t>
            </w:r>
            <w:r w:rsidR="00FD24A6" w:rsidRPr="00DC29AE">
              <w:rPr>
                <w:rFonts w:ascii="Arial" w:hAnsi="Arial" w:cs="Arial"/>
                <w:b w:val="0"/>
                <w:bCs w:val="0"/>
                <w:sz w:val="22"/>
                <w:szCs w:val="22"/>
              </w:rPr>
              <w:t>s</w:t>
            </w:r>
            <w:r w:rsidR="00BC7CBC" w:rsidRPr="00DC29AE">
              <w:rPr>
                <w:rFonts w:ascii="Arial" w:hAnsi="Arial" w:cs="Arial"/>
                <w:b w:val="0"/>
                <w:bCs w:val="0"/>
                <w:sz w:val="22"/>
                <w:szCs w:val="22"/>
              </w:rPr>
              <w:t xml:space="preserve"> the importance of holding</w:t>
            </w:r>
            <w:r w:rsidR="4B7A576B" w:rsidRPr="00DC29AE">
              <w:rPr>
                <w:rFonts w:ascii="Arial" w:hAnsi="Arial" w:cs="Arial"/>
                <w:b w:val="0"/>
                <w:bCs w:val="0"/>
                <w:sz w:val="22"/>
                <w:szCs w:val="22"/>
              </w:rPr>
              <w:t xml:space="preserve"> </w:t>
            </w:r>
            <w:r w:rsidR="275647F4" w:rsidRPr="00DC29AE">
              <w:rPr>
                <w:rFonts w:ascii="Arial" w:hAnsi="Arial" w:cs="Arial"/>
                <w:b w:val="0"/>
                <w:bCs w:val="0"/>
                <w:sz w:val="22"/>
                <w:szCs w:val="22"/>
              </w:rPr>
              <w:t xml:space="preserve">critical care nursing </w:t>
            </w:r>
            <w:r w:rsidR="6B7D03F6" w:rsidRPr="00DC29AE">
              <w:rPr>
                <w:rFonts w:ascii="Arial" w:hAnsi="Arial" w:cs="Arial"/>
                <w:b w:val="0"/>
                <w:bCs w:val="0"/>
                <w:sz w:val="22"/>
                <w:szCs w:val="22"/>
              </w:rPr>
              <w:t>p</w:t>
            </w:r>
            <w:r w:rsidR="76A0FBC8" w:rsidRPr="00DC29AE">
              <w:rPr>
                <w:rFonts w:ascii="Arial" w:hAnsi="Arial" w:cs="Arial"/>
                <w:b w:val="0"/>
                <w:bCs w:val="0"/>
                <w:sz w:val="22"/>
                <w:szCs w:val="22"/>
              </w:rPr>
              <w:t>ractice to the highest professional, legal and ethical standards</w:t>
            </w:r>
            <w:r w:rsidR="285B6287" w:rsidRPr="00DC29AE">
              <w:rPr>
                <w:rFonts w:ascii="Arial" w:hAnsi="Arial" w:cs="Arial"/>
                <w:b w:val="0"/>
                <w:bCs w:val="0"/>
                <w:sz w:val="22"/>
                <w:szCs w:val="22"/>
              </w:rPr>
              <w:t>.</w:t>
            </w:r>
          </w:p>
          <w:p w14:paraId="040DC373" w14:textId="63CCFE11" w:rsidR="00B94E07" w:rsidRPr="00DC29AE" w:rsidRDefault="285B6287" w:rsidP="0EB2B58A">
            <w:pPr>
              <w:pStyle w:val="ListParagraph"/>
              <w:numPr>
                <w:ilvl w:val="0"/>
                <w:numId w:val="8"/>
              </w:numPr>
              <w:rPr>
                <w:rFonts w:ascii="Arial" w:hAnsi="Arial" w:cs="Arial"/>
                <w:b w:val="0"/>
                <w:bCs w:val="0"/>
                <w:sz w:val="22"/>
                <w:szCs w:val="22"/>
              </w:rPr>
            </w:pPr>
            <w:r w:rsidRPr="00DC29AE">
              <w:rPr>
                <w:rFonts w:ascii="Arial" w:hAnsi="Arial" w:cs="Arial"/>
                <w:b w:val="0"/>
                <w:bCs w:val="0"/>
                <w:sz w:val="22"/>
                <w:szCs w:val="22"/>
              </w:rPr>
              <w:t xml:space="preserve"> T</w:t>
            </w:r>
            <w:r w:rsidR="76A0FBC8" w:rsidRPr="00DC29AE">
              <w:rPr>
                <w:rFonts w:ascii="Arial" w:hAnsi="Arial" w:cs="Arial"/>
                <w:b w:val="0"/>
                <w:bCs w:val="0"/>
                <w:sz w:val="22"/>
                <w:szCs w:val="22"/>
              </w:rPr>
              <w:t xml:space="preserve">heory and practice </w:t>
            </w:r>
            <w:r w:rsidR="00DA5B58" w:rsidRPr="00DC29AE">
              <w:rPr>
                <w:rFonts w:ascii="Arial" w:hAnsi="Arial" w:cs="Arial"/>
                <w:b w:val="0"/>
                <w:bCs w:val="0"/>
                <w:sz w:val="22"/>
                <w:szCs w:val="22"/>
              </w:rPr>
              <w:t>are</w:t>
            </w:r>
            <w:r w:rsidR="76A0FBC8" w:rsidRPr="00DC29AE">
              <w:rPr>
                <w:rFonts w:ascii="Arial" w:hAnsi="Arial" w:cs="Arial"/>
                <w:b w:val="0"/>
                <w:bCs w:val="0"/>
                <w:sz w:val="22"/>
                <w:szCs w:val="22"/>
              </w:rPr>
              <w:t xml:space="preserve"> explored</w:t>
            </w:r>
            <w:r w:rsidR="369A2281" w:rsidRPr="00DC29AE">
              <w:rPr>
                <w:rFonts w:ascii="Arial" w:hAnsi="Arial" w:cs="Arial"/>
                <w:b w:val="0"/>
                <w:bCs w:val="0"/>
                <w:sz w:val="22"/>
                <w:szCs w:val="22"/>
              </w:rPr>
              <w:t xml:space="preserve"> while acknowledging</w:t>
            </w:r>
            <w:r w:rsidR="76A0FBC8" w:rsidRPr="00DC29AE">
              <w:rPr>
                <w:rFonts w:ascii="Arial" w:hAnsi="Arial" w:cs="Arial"/>
                <w:b w:val="0"/>
                <w:bCs w:val="0"/>
                <w:sz w:val="22"/>
                <w:szCs w:val="22"/>
              </w:rPr>
              <w:t xml:space="preserve"> the </w:t>
            </w:r>
            <w:r w:rsidR="0C34D2E3" w:rsidRPr="00DC29AE">
              <w:rPr>
                <w:rFonts w:ascii="Arial" w:hAnsi="Arial" w:cs="Arial"/>
                <w:b w:val="0"/>
                <w:bCs w:val="0"/>
                <w:sz w:val="22"/>
                <w:szCs w:val="22"/>
              </w:rPr>
              <w:t>additional</w:t>
            </w:r>
            <w:r w:rsidR="76A0FBC8" w:rsidRPr="00DC29AE">
              <w:rPr>
                <w:rFonts w:ascii="Arial" w:hAnsi="Arial" w:cs="Arial"/>
                <w:b w:val="0"/>
                <w:bCs w:val="0"/>
                <w:sz w:val="22"/>
                <w:szCs w:val="22"/>
              </w:rPr>
              <w:t xml:space="preserve"> challenges </w:t>
            </w:r>
            <w:r w:rsidR="0037600D" w:rsidRPr="00DC29AE">
              <w:rPr>
                <w:rFonts w:ascii="Arial" w:hAnsi="Arial" w:cs="Arial"/>
                <w:b w:val="0"/>
                <w:bCs w:val="0"/>
                <w:sz w:val="22"/>
                <w:szCs w:val="22"/>
              </w:rPr>
              <w:t xml:space="preserve">(e.g. </w:t>
            </w:r>
            <w:r w:rsidR="00C43138" w:rsidRPr="00DC29AE">
              <w:rPr>
                <w:rFonts w:ascii="Arial" w:hAnsi="Arial" w:cs="Arial"/>
                <w:b w:val="0"/>
                <w:bCs w:val="0"/>
                <w:sz w:val="22"/>
                <w:szCs w:val="22"/>
              </w:rPr>
              <w:t>critical nature of patients</w:t>
            </w:r>
            <w:r w:rsidR="00561D7B" w:rsidRPr="00DC29AE">
              <w:rPr>
                <w:rFonts w:ascii="Arial" w:hAnsi="Arial" w:cs="Arial"/>
                <w:b w:val="0"/>
                <w:bCs w:val="0"/>
                <w:sz w:val="22"/>
                <w:szCs w:val="22"/>
              </w:rPr>
              <w:t xml:space="preserve"> and high technology demands</w:t>
            </w:r>
            <w:r w:rsidR="00C43138" w:rsidRPr="00DC29AE">
              <w:rPr>
                <w:rFonts w:ascii="Arial" w:hAnsi="Arial" w:cs="Arial"/>
                <w:b w:val="0"/>
                <w:bCs w:val="0"/>
                <w:sz w:val="22"/>
                <w:szCs w:val="22"/>
              </w:rPr>
              <w:t>)</w:t>
            </w:r>
            <w:r w:rsidR="76A0FBC8" w:rsidRPr="00DC29AE">
              <w:rPr>
                <w:rFonts w:ascii="Arial" w:hAnsi="Arial" w:cs="Arial"/>
                <w:b w:val="0"/>
                <w:bCs w:val="0"/>
                <w:sz w:val="22"/>
                <w:szCs w:val="22"/>
              </w:rPr>
              <w:t xml:space="preserve"> in the critical care environment</w:t>
            </w:r>
            <w:r w:rsidR="10801DCB" w:rsidRPr="00DC29AE">
              <w:rPr>
                <w:rFonts w:ascii="Arial" w:hAnsi="Arial" w:cs="Arial"/>
                <w:b w:val="0"/>
                <w:bCs w:val="0"/>
                <w:sz w:val="22"/>
                <w:szCs w:val="22"/>
              </w:rPr>
              <w:t>.</w:t>
            </w:r>
          </w:p>
        </w:tc>
        <w:tc>
          <w:tcPr>
            <w:tcW w:w="1875" w:type="dxa"/>
          </w:tcPr>
          <w:p w14:paraId="3A2189B3" w14:textId="7F43EFFF" w:rsidR="00B94E07" w:rsidRPr="00DC29AE"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926608729"/>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33AC7D68" w14:textId="01CD5C13" w:rsidR="00B94E07" w:rsidRPr="00DC29AE" w:rsidRDefault="2BB13208" w:rsidP="0EB2B58A">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Provide a brief summary for each</w:t>
            </w:r>
            <w:r w:rsidR="49154F23" w:rsidRPr="00DC29AE">
              <w:rPr>
                <w:rFonts w:ascii="Arial" w:hAnsi="Arial" w:cs="Arial"/>
                <w:i/>
                <w:iCs/>
                <w:sz w:val="22"/>
                <w:szCs w:val="22"/>
              </w:rPr>
              <w:t xml:space="preserve"> bullet point.</w:t>
            </w:r>
            <w:r w:rsidRPr="00DC29AE">
              <w:rPr>
                <w:rFonts w:ascii="Arial" w:hAnsi="Arial" w:cs="Arial"/>
                <w:i/>
                <w:iCs/>
                <w:sz w:val="22"/>
                <w:szCs w:val="22"/>
              </w:rPr>
              <w:t xml:space="preserve"> </w:t>
            </w:r>
          </w:p>
        </w:tc>
      </w:tr>
      <w:tr w:rsidR="00B94E07" w:rsidRPr="00DC29AE" w14:paraId="724C6EE9" w14:textId="77777777" w:rsidTr="0E3E4485">
        <w:trPr>
          <w:cnfStyle w:val="000000100000" w:firstRow="0" w:lastRow="0" w:firstColumn="0" w:lastColumn="0" w:oddVBand="0" w:evenVBand="0" w:oddHBand="1" w:evenHBand="0" w:firstRowFirstColumn="0" w:firstRowLastColumn="0" w:lastRowFirstColumn="0" w:lastRowLastColumn="0"/>
          <w:trHeight w:val="1381"/>
        </w:trPr>
        <w:tc>
          <w:tcPr>
            <w:cnfStyle w:val="001000000000" w:firstRow="0" w:lastRow="0" w:firstColumn="1" w:lastColumn="0" w:oddVBand="0" w:evenVBand="0" w:oddHBand="0" w:evenHBand="0" w:firstRowFirstColumn="0" w:firstRowLastColumn="0" w:lastRowFirstColumn="0" w:lastRowLastColumn="0"/>
            <w:tcW w:w="7950" w:type="dxa"/>
          </w:tcPr>
          <w:p w14:paraId="3585460E" w14:textId="17DC3EB8" w:rsidR="00B94E07" w:rsidRPr="000B2264" w:rsidRDefault="1285278E" w:rsidP="000D65A7">
            <w:pPr>
              <w:rPr>
                <w:rFonts w:ascii="Arial" w:hAnsi="Arial" w:cs="Arial"/>
                <w:b w:val="0"/>
                <w:bCs w:val="0"/>
                <w:color w:val="4EA72E" w:themeColor="accent6"/>
                <w:sz w:val="22"/>
                <w:szCs w:val="22"/>
              </w:rPr>
            </w:pPr>
            <w:r w:rsidRPr="000B2264">
              <w:rPr>
                <w:rFonts w:ascii="Arial" w:hAnsi="Arial" w:cs="Arial"/>
                <w:color w:val="4EA72E" w:themeColor="accent6"/>
                <w:sz w:val="22"/>
                <w:szCs w:val="22"/>
              </w:rPr>
              <w:t>Provision and Coordination of Care</w:t>
            </w:r>
          </w:p>
          <w:p w14:paraId="75228F0A" w14:textId="2237067D" w:rsidR="00B94E07" w:rsidRPr="00DC29AE" w:rsidRDefault="10801DCB" w:rsidP="0EB2B58A">
            <w:pPr>
              <w:pStyle w:val="ListParagraph"/>
              <w:numPr>
                <w:ilvl w:val="0"/>
                <w:numId w:val="7"/>
              </w:numPr>
              <w:rPr>
                <w:rFonts w:ascii="Arial" w:hAnsi="Arial" w:cs="Arial"/>
                <w:b w:val="0"/>
                <w:bCs w:val="0"/>
                <w:sz w:val="22"/>
                <w:szCs w:val="22"/>
              </w:rPr>
            </w:pPr>
            <w:r w:rsidRPr="00DC29AE">
              <w:rPr>
                <w:rFonts w:ascii="Arial" w:hAnsi="Arial" w:cs="Arial"/>
                <w:b w:val="0"/>
                <w:bCs w:val="0"/>
                <w:sz w:val="22"/>
                <w:szCs w:val="22"/>
              </w:rPr>
              <w:t xml:space="preserve">The </w:t>
            </w:r>
            <w:r w:rsidR="009251F8" w:rsidRPr="00DC29AE">
              <w:rPr>
                <w:rFonts w:ascii="Arial" w:hAnsi="Arial" w:cs="Arial"/>
                <w:b w:val="0"/>
                <w:bCs w:val="0"/>
                <w:sz w:val="22"/>
                <w:szCs w:val="22"/>
              </w:rPr>
              <w:t>program</w:t>
            </w:r>
            <w:r w:rsidRPr="00DC29AE">
              <w:rPr>
                <w:rFonts w:ascii="Arial" w:hAnsi="Arial" w:cs="Arial"/>
                <w:b w:val="0"/>
                <w:bCs w:val="0"/>
                <w:sz w:val="22"/>
                <w:szCs w:val="22"/>
              </w:rPr>
              <w:t xml:space="preserve"> </w:t>
            </w:r>
            <w:r w:rsidR="007B7773" w:rsidRPr="00DC29AE">
              <w:rPr>
                <w:rFonts w:ascii="Arial" w:hAnsi="Arial" w:cs="Arial"/>
                <w:b w:val="0"/>
                <w:bCs w:val="0"/>
                <w:sz w:val="22"/>
                <w:szCs w:val="22"/>
              </w:rPr>
              <w:t xml:space="preserve">embeds </w:t>
            </w:r>
            <w:r w:rsidR="00913CE7" w:rsidRPr="00DC29AE">
              <w:rPr>
                <w:rFonts w:ascii="Arial" w:hAnsi="Arial" w:cs="Arial"/>
                <w:b w:val="0"/>
                <w:bCs w:val="0"/>
                <w:sz w:val="22"/>
                <w:szCs w:val="22"/>
              </w:rPr>
              <w:t>a</w:t>
            </w:r>
            <w:r w:rsidRPr="00DC29AE">
              <w:rPr>
                <w:rFonts w:ascii="Arial" w:hAnsi="Arial" w:cs="Arial"/>
                <w:b w:val="0"/>
                <w:bCs w:val="0"/>
                <w:sz w:val="22"/>
                <w:szCs w:val="22"/>
              </w:rPr>
              <w:t xml:space="preserve"> </w:t>
            </w:r>
            <w:r w:rsidR="2C60B74F" w:rsidRPr="00DC29AE">
              <w:rPr>
                <w:rFonts w:ascii="Arial" w:hAnsi="Arial" w:cs="Arial"/>
                <w:b w:val="0"/>
                <w:bCs w:val="0"/>
                <w:sz w:val="22"/>
                <w:szCs w:val="22"/>
              </w:rPr>
              <w:t>h</w:t>
            </w:r>
            <w:r w:rsidR="76A0FBC8" w:rsidRPr="00DC29AE">
              <w:rPr>
                <w:rFonts w:ascii="Arial" w:hAnsi="Arial" w:cs="Arial"/>
                <w:b w:val="0"/>
                <w:bCs w:val="0"/>
                <w:sz w:val="22"/>
                <w:szCs w:val="22"/>
              </w:rPr>
              <w:t xml:space="preserve">olistic patient and family-centred </w:t>
            </w:r>
            <w:r w:rsidR="00913CE7" w:rsidRPr="00DC29AE">
              <w:rPr>
                <w:rFonts w:ascii="Arial" w:hAnsi="Arial" w:cs="Arial"/>
                <w:b w:val="0"/>
                <w:bCs w:val="0"/>
                <w:sz w:val="22"/>
                <w:szCs w:val="22"/>
              </w:rPr>
              <w:t xml:space="preserve">approach to </w:t>
            </w:r>
            <w:r w:rsidR="2C60B74F" w:rsidRPr="00DC29AE">
              <w:rPr>
                <w:rFonts w:ascii="Arial" w:hAnsi="Arial" w:cs="Arial"/>
                <w:b w:val="0"/>
                <w:bCs w:val="0"/>
                <w:sz w:val="22"/>
                <w:szCs w:val="22"/>
              </w:rPr>
              <w:t>clinical practice</w:t>
            </w:r>
            <w:r w:rsidR="5CBDEF36" w:rsidRPr="00DC29AE">
              <w:rPr>
                <w:rFonts w:ascii="Arial" w:hAnsi="Arial" w:cs="Arial"/>
                <w:b w:val="0"/>
                <w:bCs w:val="0"/>
                <w:sz w:val="22"/>
                <w:szCs w:val="22"/>
              </w:rPr>
              <w:t>.</w:t>
            </w:r>
          </w:p>
          <w:p w14:paraId="59488D57" w14:textId="137DC802" w:rsidR="00B94E07" w:rsidRPr="00DC29AE" w:rsidRDefault="36716E02" w:rsidP="0EB2B58A">
            <w:pPr>
              <w:pStyle w:val="ListParagraph"/>
              <w:numPr>
                <w:ilvl w:val="0"/>
                <w:numId w:val="7"/>
              </w:numPr>
              <w:rPr>
                <w:rFonts w:ascii="Arial" w:hAnsi="Arial" w:cs="Arial"/>
                <w:b w:val="0"/>
                <w:bCs w:val="0"/>
                <w:sz w:val="22"/>
                <w:szCs w:val="22"/>
              </w:rPr>
            </w:pPr>
            <w:r w:rsidRPr="00DC29AE">
              <w:rPr>
                <w:rFonts w:ascii="Arial" w:hAnsi="Arial" w:cs="Arial"/>
                <w:b w:val="0"/>
                <w:bCs w:val="0"/>
                <w:sz w:val="22"/>
                <w:szCs w:val="22"/>
              </w:rPr>
              <w:t>T</w:t>
            </w:r>
            <w:r w:rsidR="76A0FBC8" w:rsidRPr="00DC29AE">
              <w:rPr>
                <w:rFonts w:ascii="Arial" w:hAnsi="Arial" w:cs="Arial"/>
                <w:b w:val="0"/>
                <w:bCs w:val="0"/>
                <w:sz w:val="22"/>
                <w:szCs w:val="22"/>
              </w:rPr>
              <w:t xml:space="preserve">he </w:t>
            </w:r>
            <w:r w:rsidR="00033EE4" w:rsidRPr="00DC29AE">
              <w:rPr>
                <w:rFonts w:ascii="Arial" w:hAnsi="Arial" w:cs="Arial"/>
                <w:b w:val="0"/>
                <w:bCs w:val="0"/>
                <w:sz w:val="22"/>
                <w:szCs w:val="22"/>
              </w:rPr>
              <w:t xml:space="preserve">program addresses </w:t>
            </w:r>
            <w:r w:rsidR="76A0FBC8" w:rsidRPr="00DC29AE">
              <w:rPr>
                <w:rFonts w:ascii="Arial" w:hAnsi="Arial" w:cs="Arial"/>
                <w:b w:val="0"/>
                <w:bCs w:val="0"/>
                <w:sz w:val="22"/>
                <w:szCs w:val="22"/>
              </w:rPr>
              <w:t>meeting physiological, psychological, emotional</w:t>
            </w:r>
            <w:r w:rsidR="00DC528C" w:rsidRPr="00DC29AE">
              <w:rPr>
                <w:rFonts w:ascii="Arial" w:hAnsi="Arial" w:cs="Arial"/>
                <w:b w:val="0"/>
                <w:bCs w:val="0"/>
                <w:sz w:val="22"/>
                <w:szCs w:val="22"/>
              </w:rPr>
              <w:t>,</w:t>
            </w:r>
            <w:r w:rsidR="76A0FBC8" w:rsidRPr="00DC29AE">
              <w:rPr>
                <w:rFonts w:ascii="Arial" w:hAnsi="Arial" w:cs="Arial"/>
                <w:b w:val="0"/>
                <w:bCs w:val="0"/>
                <w:sz w:val="22"/>
                <w:szCs w:val="22"/>
              </w:rPr>
              <w:t xml:space="preserve"> and spiritual needs of the patient within the critical care environment</w:t>
            </w:r>
            <w:r w:rsidR="2C60B74F" w:rsidRPr="00DC29AE">
              <w:rPr>
                <w:rFonts w:ascii="Arial" w:hAnsi="Arial" w:cs="Arial"/>
                <w:b w:val="0"/>
                <w:bCs w:val="0"/>
                <w:sz w:val="22"/>
                <w:szCs w:val="22"/>
              </w:rPr>
              <w:t>.</w:t>
            </w:r>
          </w:p>
        </w:tc>
        <w:tc>
          <w:tcPr>
            <w:tcW w:w="1875" w:type="dxa"/>
          </w:tcPr>
          <w:p w14:paraId="297205A3" w14:textId="6FE0FEAA" w:rsidR="00B94E07" w:rsidRPr="00DC29AE"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16923427"/>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164F1103" w14:textId="5F3CE49A" w:rsidR="00B94E07" w:rsidRPr="00DC29AE" w:rsidRDefault="1A3634DE"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 Provide a brief summary for each bullet point.</w:t>
            </w:r>
          </w:p>
        </w:tc>
      </w:tr>
      <w:tr w:rsidR="00B94E07" w:rsidRPr="00DC29AE" w14:paraId="0EDE5A77" w14:textId="77777777" w:rsidTr="0E3E4485">
        <w:trPr>
          <w:trHeight w:val="1381"/>
        </w:trPr>
        <w:tc>
          <w:tcPr>
            <w:cnfStyle w:val="001000000000" w:firstRow="0" w:lastRow="0" w:firstColumn="1" w:lastColumn="0" w:oddVBand="0" w:evenVBand="0" w:oddHBand="0" w:evenHBand="0" w:firstRowFirstColumn="0" w:firstRowLastColumn="0" w:lastRowFirstColumn="0" w:lastRowLastColumn="0"/>
            <w:tcW w:w="7950" w:type="dxa"/>
          </w:tcPr>
          <w:p w14:paraId="5658C566" w14:textId="2CDF5D8E" w:rsidR="00B94E07" w:rsidRPr="000B2264" w:rsidRDefault="00B94E07" w:rsidP="000D65A7">
            <w:pPr>
              <w:rPr>
                <w:rFonts w:ascii="Arial" w:hAnsi="Arial" w:cs="Arial"/>
                <w:b w:val="0"/>
                <w:bCs w:val="0"/>
                <w:color w:val="4EA72E" w:themeColor="accent6"/>
                <w:sz w:val="22"/>
                <w:szCs w:val="22"/>
              </w:rPr>
            </w:pPr>
            <w:r w:rsidRPr="000B2264">
              <w:rPr>
                <w:rFonts w:ascii="Arial" w:hAnsi="Arial" w:cs="Arial"/>
                <w:color w:val="4EA72E" w:themeColor="accent6"/>
                <w:sz w:val="22"/>
                <w:szCs w:val="22"/>
              </w:rPr>
              <w:lastRenderedPageBreak/>
              <w:t>Critical Thinking and Analysis</w:t>
            </w:r>
          </w:p>
          <w:p w14:paraId="028C84B0" w14:textId="4926D1F3" w:rsidR="00B94E07" w:rsidRPr="00DC29AE" w:rsidRDefault="2C60B74F" w:rsidP="0EB2B58A">
            <w:pPr>
              <w:pStyle w:val="ListParagraph"/>
              <w:numPr>
                <w:ilvl w:val="0"/>
                <w:numId w:val="6"/>
              </w:numPr>
              <w:rPr>
                <w:rFonts w:ascii="Arial" w:hAnsi="Arial" w:cs="Arial"/>
                <w:b w:val="0"/>
                <w:bCs w:val="0"/>
                <w:sz w:val="22"/>
                <w:szCs w:val="22"/>
              </w:rPr>
            </w:pPr>
            <w:r w:rsidRPr="00DC29AE">
              <w:rPr>
                <w:rFonts w:ascii="Arial" w:hAnsi="Arial" w:cs="Arial"/>
                <w:b w:val="0"/>
                <w:bCs w:val="0"/>
                <w:sz w:val="22"/>
                <w:szCs w:val="22"/>
              </w:rPr>
              <w:t xml:space="preserve">The </w:t>
            </w:r>
            <w:r w:rsidR="009251F8" w:rsidRPr="00DC29AE">
              <w:rPr>
                <w:rFonts w:ascii="Arial" w:hAnsi="Arial" w:cs="Arial"/>
                <w:b w:val="0"/>
                <w:bCs w:val="0"/>
                <w:sz w:val="22"/>
                <w:szCs w:val="22"/>
              </w:rPr>
              <w:t>program</w:t>
            </w:r>
            <w:r w:rsidRPr="00DC29AE">
              <w:rPr>
                <w:rFonts w:ascii="Arial" w:hAnsi="Arial" w:cs="Arial"/>
                <w:b w:val="0"/>
                <w:bCs w:val="0"/>
                <w:sz w:val="22"/>
                <w:szCs w:val="22"/>
              </w:rPr>
              <w:t xml:space="preserve"> a</w:t>
            </w:r>
            <w:r w:rsidR="76A0FBC8" w:rsidRPr="00DC29AE">
              <w:rPr>
                <w:rFonts w:ascii="Arial" w:hAnsi="Arial" w:cs="Arial"/>
                <w:b w:val="0"/>
                <w:bCs w:val="0"/>
                <w:sz w:val="22"/>
                <w:szCs w:val="22"/>
              </w:rPr>
              <w:t xml:space="preserve">ddresses </w:t>
            </w:r>
            <w:r w:rsidR="00E36054" w:rsidRPr="00DC29AE">
              <w:rPr>
                <w:rFonts w:ascii="Arial" w:hAnsi="Arial" w:cs="Arial"/>
                <w:b w:val="0"/>
                <w:bCs w:val="0"/>
                <w:sz w:val="22"/>
                <w:szCs w:val="22"/>
              </w:rPr>
              <w:t>development of</w:t>
            </w:r>
            <w:r w:rsidR="76A0FBC8" w:rsidRPr="00DC29AE">
              <w:rPr>
                <w:rFonts w:ascii="Arial" w:hAnsi="Arial" w:cs="Arial"/>
                <w:b w:val="0"/>
                <w:bCs w:val="0"/>
                <w:sz w:val="22"/>
                <w:szCs w:val="22"/>
              </w:rPr>
              <w:t xml:space="preserve"> </w:t>
            </w:r>
            <w:r w:rsidR="5BF84703" w:rsidRPr="00DC29AE">
              <w:rPr>
                <w:rFonts w:ascii="Arial" w:hAnsi="Arial" w:cs="Arial"/>
                <w:b w:val="0"/>
                <w:bCs w:val="0"/>
                <w:sz w:val="22"/>
                <w:szCs w:val="22"/>
              </w:rPr>
              <w:t>s</w:t>
            </w:r>
            <w:r w:rsidR="76A0FBC8" w:rsidRPr="00DC29AE">
              <w:rPr>
                <w:rFonts w:ascii="Arial" w:hAnsi="Arial" w:cs="Arial"/>
                <w:b w:val="0"/>
                <w:bCs w:val="0"/>
                <w:sz w:val="22"/>
                <w:szCs w:val="22"/>
              </w:rPr>
              <w:t>pecialised knowledge</w:t>
            </w:r>
            <w:r w:rsidR="00D1245B" w:rsidRPr="00DC29AE">
              <w:rPr>
                <w:rFonts w:ascii="Arial" w:hAnsi="Arial" w:cs="Arial"/>
                <w:b w:val="0"/>
                <w:bCs w:val="0"/>
                <w:sz w:val="22"/>
                <w:szCs w:val="22"/>
              </w:rPr>
              <w:t xml:space="preserve">, skills and </w:t>
            </w:r>
            <w:r w:rsidR="00D73C7A" w:rsidRPr="00DC29AE">
              <w:rPr>
                <w:rFonts w:ascii="Arial" w:hAnsi="Arial" w:cs="Arial"/>
                <w:b w:val="0"/>
                <w:bCs w:val="0"/>
                <w:sz w:val="22"/>
                <w:szCs w:val="22"/>
              </w:rPr>
              <w:t>attitudes</w:t>
            </w:r>
            <w:r w:rsidR="76A0FBC8" w:rsidRPr="00DC29AE">
              <w:rPr>
                <w:rFonts w:ascii="Arial" w:hAnsi="Arial" w:cs="Arial"/>
                <w:b w:val="0"/>
                <w:bCs w:val="0"/>
                <w:sz w:val="22"/>
                <w:szCs w:val="22"/>
              </w:rPr>
              <w:t xml:space="preserve"> in clinical problem solving needed for the critical care environment</w:t>
            </w:r>
          </w:p>
          <w:p w14:paraId="07DAED94" w14:textId="685999D3" w:rsidR="00B94E07" w:rsidRPr="00DC29AE" w:rsidRDefault="00937577" w:rsidP="0EB2B58A">
            <w:pPr>
              <w:pStyle w:val="ListParagraph"/>
              <w:numPr>
                <w:ilvl w:val="0"/>
                <w:numId w:val="6"/>
              </w:numPr>
              <w:rPr>
                <w:rFonts w:ascii="Arial" w:hAnsi="Arial" w:cs="Arial"/>
                <w:b w:val="0"/>
                <w:bCs w:val="0"/>
                <w:sz w:val="22"/>
                <w:szCs w:val="22"/>
              </w:rPr>
            </w:pPr>
            <w:r w:rsidRPr="00DC29AE">
              <w:rPr>
                <w:rFonts w:ascii="Arial" w:hAnsi="Arial" w:cs="Arial"/>
                <w:b w:val="0"/>
                <w:bCs w:val="0"/>
                <w:sz w:val="22"/>
                <w:szCs w:val="22"/>
              </w:rPr>
              <w:t xml:space="preserve">The program </w:t>
            </w:r>
            <w:r w:rsidR="00D1245B" w:rsidRPr="00DC29AE">
              <w:rPr>
                <w:rFonts w:ascii="Arial" w:hAnsi="Arial" w:cs="Arial"/>
                <w:b w:val="0"/>
                <w:bCs w:val="0"/>
                <w:sz w:val="22"/>
                <w:szCs w:val="22"/>
              </w:rPr>
              <w:t>prepares</w:t>
            </w:r>
            <w:r w:rsidR="76A0FBC8" w:rsidRPr="00DC29AE">
              <w:rPr>
                <w:rFonts w:ascii="Arial" w:hAnsi="Arial" w:cs="Arial"/>
                <w:b w:val="0"/>
                <w:bCs w:val="0"/>
                <w:sz w:val="22"/>
                <w:szCs w:val="22"/>
              </w:rPr>
              <w:t xml:space="preserve"> the </w:t>
            </w:r>
            <w:r w:rsidR="049457EC" w:rsidRPr="00DC29AE">
              <w:rPr>
                <w:rFonts w:ascii="Arial" w:hAnsi="Arial" w:cs="Arial"/>
                <w:b w:val="0"/>
                <w:bCs w:val="0"/>
                <w:sz w:val="22"/>
                <w:szCs w:val="22"/>
              </w:rPr>
              <w:t>RN</w:t>
            </w:r>
            <w:r w:rsidR="76A0FBC8" w:rsidRPr="00DC29AE">
              <w:rPr>
                <w:rFonts w:ascii="Arial" w:hAnsi="Arial" w:cs="Arial"/>
                <w:b w:val="0"/>
                <w:bCs w:val="0"/>
                <w:sz w:val="22"/>
                <w:szCs w:val="22"/>
              </w:rPr>
              <w:t xml:space="preserve"> to develop skills </w:t>
            </w:r>
            <w:r w:rsidR="2A34EFEF" w:rsidRPr="00DC29AE">
              <w:rPr>
                <w:rFonts w:ascii="Arial" w:hAnsi="Arial" w:cs="Arial"/>
                <w:b w:val="0"/>
                <w:bCs w:val="0"/>
                <w:sz w:val="22"/>
                <w:szCs w:val="22"/>
              </w:rPr>
              <w:t xml:space="preserve">for application </w:t>
            </w:r>
            <w:r w:rsidR="76A0FBC8" w:rsidRPr="00DC29AE">
              <w:rPr>
                <w:rFonts w:ascii="Arial" w:hAnsi="Arial" w:cs="Arial"/>
                <w:b w:val="0"/>
                <w:bCs w:val="0"/>
                <w:sz w:val="22"/>
                <w:szCs w:val="22"/>
              </w:rPr>
              <w:t>in advanced assessment, planning, and delivery of evidence-based care.</w:t>
            </w:r>
          </w:p>
        </w:tc>
        <w:tc>
          <w:tcPr>
            <w:tcW w:w="1875" w:type="dxa"/>
          </w:tcPr>
          <w:p w14:paraId="448EBC7A" w14:textId="335C4668" w:rsidR="00B94E07" w:rsidRPr="00DC29AE"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437365473"/>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32E178A7" w14:textId="7DDE4F98" w:rsidR="00B94E07" w:rsidRPr="00DC29AE" w:rsidRDefault="0A707FF1" w:rsidP="0EB2B58A">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 Provide a brief summary for each bullet point.</w:t>
            </w:r>
          </w:p>
        </w:tc>
      </w:tr>
      <w:tr w:rsidR="00B94E07" w:rsidRPr="00DC29AE" w14:paraId="30B94DCB" w14:textId="77777777" w:rsidTr="0E3E4485">
        <w:trPr>
          <w:cnfStyle w:val="000000100000" w:firstRow="0" w:lastRow="0" w:firstColumn="0" w:lastColumn="0" w:oddVBand="0" w:evenVBand="0" w:oddHBand="1" w:evenHBand="0" w:firstRowFirstColumn="0" w:firstRowLastColumn="0" w:lastRowFirstColumn="0" w:lastRowLastColumn="0"/>
          <w:trHeight w:val="1651"/>
        </w:trPr>
        <w:tc>
          <w:tcPr>
            <w:cnfStyle w:val="001000000000" w:firstRow="0" w:lastRow="0" w:firstColumn="1" w:lastColumn="0" w:oddVBand="0" w:evenVBand="0" w:oddHBand="0" w:evenHBand="0" w:firstRowFirstColumn="0" w:firstRowLastColumn="0" w:lastRowFirstColumn="0" w:lastRowLastColumn="0"/>
            <w:tcW w:w="7950" w:type="dxa"/>
          </w:tcPr>
          <w:p w14:paraId="21CE7165" w14:textId="3D16FEA7" w:rsidR="00B94E07" w:rsidRPr="00787FB1" w:rsidRDefault="00B94E07" w:rsidP="000D65A7">
            <w:pPr>
              <w:rPr>
                <w:rFonts w:ascii="Arial" w:hAnsi="Arial" w:cs="Arial"/>
                <w:b w:val="0"/>
                <w:bCs w:val="0"/>
                <w:color w:val="4EA72E" w:themeColor="accent6"/>
                <w:sz w:val="22"/>
                <w:szCs w:val="22"/>
              </w:rPr>
            </w:pPr>
            <w:r w:rsidRPr="00787FB1">
              <w:rPr>
                <w:rFonts w:ascii="Arial" w:hAnsi="Arial" w:cs="Arial"/>
                <w:color w:val="4EA72E" w:themeColor="accent6"/>
                <w:sz w:val="22"/>
                <w:szCs w:val="22"/>
              </w:rPr>
              <w:t>Collaboration and Leadership</w:t>
            </w:r>
          </w:p>
          <w:p w14:paraId="5917200A" w14:textId="7E2D013E" w:rsidR="00B94E07" w:rsidRPr="00DC29AE" w:rsidRDefault="00184D4D" w:rsidP="0EB2B58A">
            <w:pPr>
              <w:pStyle w:val="ListParagraph"/>
              <w:numPr>
                <w:ilvl w:val="0"/>
                <w:numId w:val="5"/>
              </w:numPr>
              <w:rPr>
                <w:rFonts w:ascii="Arial" w:hAnsi="Arial" w:cs="Arial"/>
                <w:b w:val="0"/>
                <w:bCs w:val="0"/>
                <w:sz w:val="22"/>
                <w:szCs w:val="22"/>
              </w:rPr>
            </w:pPr>
            <w:r w:rsidRPr="00DC29AE">
              <w:rPr>
                <w:rFonts w:ascii="Arial" w:hAnsi="Arial" w:cs="Arial"/>
                <w:b w:val="0"/>
                <w:bCs w:val="0"/>
                <w:sz w:val="22"/>
                <w:szCs w:val="22"/>
              </w:rPr>
              <w:t xml:space="preserve">The </w:t>
            </w:r>
            <w:r w:rsidR="009251F8" w:rsidRPr="00DC29AE">
              <w:rPr>
                <w:rFonts w:ascii="Arial" w:hAnsi="Arial" w:cs="Arial"/>
                <w:b w:val="0"/>
                <w:bCs w:val="0"/>
                <w:sz w:val="22"/>
                <w:szCs w:val="22"/>
              </w:rPr>
              <w:t>program</w:t>
            </w:r>
            <w:r w:rsidRPr="00DC29AE">
              <w:rPr>
                <w:rFonts w:ascii="Arial" w:hAnsi="Arial" w:cs="Arial"/>
                <w:b w:val="0"/>
                <w:bCs w:val="0"/>
                <w:sz w:val="22"/>
                <w:szCs w:val="22"/>
              </w:rPr>
              <w:t xml:space="preserve"> </w:t>
            </w:r>
            <w:r w:rsidR="00950E3D" w:rsidRPr="00DC29AE">
              <w:rPr>
                <w:rFonts w:ascii="Arial" w:hAnsi="Arial" w:cs="Arial"/>
                <w:b w:val="0"/>
                <w:bCs w:val="0"/>
                <w:sz w:val="22"/>
                <w:szCs w:val="22"/>
              </w:rPr>
              <w:t xml:space="preserve">provides an opportunity </w:t>
            </w:r>
            <w:r w:rsidR="00D62FE0" w:rsidRPr="00DC29AE">
              <w:rPr>
                <w:rFonts w:ascii="Arial" w:hAnsi="Arial" w:cs="Arial"/>
                <w:b w:val="0"/>
                <w:bCs w:val="0"/>
                <w:sz w:val="22"/>
                <w:szCs w:val="22"/>
              </w:rPr>
              <w:t xml:space="preserve">to </w:t>
            </w:r>
            <w:r w:rsidR="00D1245B" w:rsidRPr="00DC29AE">
              <w:rPr>
                <w:rFonts w:ascii="Arial" w:hAnsi="Arial" w:cs="Arial"/>
                <w:b w:val="0"/>
                <w:bCs w:val="0"/>
                <w:sz w:val="22"/>
                <w:szCs w:val="22"/>
              </w:rPr>
              <w:t xml:space="preserve">enable </w:t>
            </w:r>
            <w:r w:rsidR="76A0FBC8" w:rsidRPr="00DC29AE">
              <w:rPr>
                <w:rFonts w:ascii="Arial" w:hAnsi="Arial" w:cs="Arial"/>
                <w:b w:val="0"/>
                <w:bCs w:val="0"/>
                <w:sz w:val="22"/>
                <w:szCs w:val="22"/>
              </w:rPr>
              <w:t xml:space="preserve">the </w:t>
            </w:r>
            <w:r w:rsidR="45A2992F" w:rsidRPr="00DC29AE">
              <w:rPr>
                <w:rFonts w:ascii="Arial" w:hAnsi="Arial" w:cs="Arial"/>
                <w:b w:val="0"/>
                <w:bCs w:val="0"/>
                <w:sz w:val="22"/>
                <w:szCs w:val="22"/>
              </w:rPr>
              <w:t>RN</w:t>
            </w:r>
            <w:r w:rsidR="76A0FBC8" w:rsidRPr="00DC29AE">
              <w:rPr>
                <w:rFonts w:ascii="Arial" w:hAnsi="Arial" w:cs="Arial"/>
                <w:b w:val="0"/>
                <w:bCs w:val="0"/>
                <w:sz w:val="22"/>
                <w:szCs w:val="22"/>
              </w:rPr>
              <w:t xml:space="preserve"> to develop knowledge and skills around elements of leadership and education</w:t>
            </w:r>
            <w:r w:rsidR="1B9CE6E3" w:rsidRPr="00DC29AE">
              <w:rPr>
                <w:rFonts w:ascii="Arial" w:hAnsi="Arial" w:cs="Arial"/>
                <w:b w:val="0"/>
                <w:bCs w:val="0"/>
                <w:sz w:val="22"/>
                <w:szCs w:val="22"/>
              </w:rPr>
              <w:t xml:space="preserve"> provision</w:t>
            </w:r>
            <w:r w:rsidR="758F73D5" w:rsidRPr="00DC29AE">
              <w:rPr>
                <w:rFonts w:ascii="Arial" w:hAnsi="Arial" w:cs="Arial"/>
                <w:b w:val="0"/>
                <w:bCs w:val="0"/>
                <w:sz w:val="22"/>
                <w:szCs w:val="22"/>
              </w:rPr>
              <w:t>.</w:t>
            </w:r>
            <w:r w:rsidR="2A34EFEF" w:rsidRPr="00DC29AE">
              <w:rPr>
                <w:rFonts w:ascii="Arial" w:hAnsi="Arial" w:cs="Arial"/>
                <w:b w:val="0"/>
                <w:bCs w:val="0"/>
                <w:sz w:val="22"/>
                <w:szCs w:val="22"/>
              </w:rPr>
              <w:t xml:space="preserve"> </w:t>
            </w:r>
          </w:p>
          <w:p w14:paraId="0770A82D" w14:textId="0559548D" w:rsidR="00B94E07" w:rsidRPr="00DC29AE" w:rsidRDefault="0C3B4191" w:rsidP="0EB2B58A">
            <w:pPr>
              <w:pStyle w:val="ListParagraph"/>
              <w:numPr>
                <w:ilvl w:val="0"/>
                <w:numId w:val="5"/>
              </w:numPr>
              <w:rPr>
                <w:rFonts w:ascii="Arial" w:hAnsi="Arial" w:cs="Arial"/>
                <w:b w:val="0"/>
                <w:bCs w:val="0"/>
                <w:sz w:val="22"/>
                <w:szCs w:val="22"/>
              </w:rPr>
            </w:pPr>
            <w:r w:rsidRPr="00DC29AE">
              <w:rPr>
                <w:rFonts w:ascii="Arial" w:hAnsi="Arial" w:cs="Arial"/>
                <w:b w:val="0"/>
                <w:bCs w:val="0"/>
                <w:sz w:val="22"/>
                <w:szCs w:val="22"/>
              </w:rPr>
              <w:t>Th</w:t>
            </w:r>
            <w:r w:rsidR="00F56320" w:rsidRPr="00DC29AE">
              <w:rPr>
                <w:rFonts w:ascii="Arial" w:hAnsi="Arial" w:cs="Arial"/>
                <w:b w:val="0"/>
                <w:bCs w:val="0"/>
                <w:sz w:val="22"/>
                <w:szCs w:val="22"/>
              </w:rPr>
              <w:t>e program</w:t>
            </w:r>
            <w:r w:rsidRPr="00DC29AE">
              <w:rPr>
                <w:rFonts w:ascii="Arial" w:hAnsi="Arial" w:cs="Arial"/>
                <w:b w:val="0"/>
                <w:bCs w:val="0"/>
                <w:sz w:val="22"/>
                <w:szCs w:val="22"/>
              </w:rPr>
              <w:t xml:space="preserve"> underpins the importance of</w:t>
            </w:r>
            <w:r w:rsidR="76A0FBC8" w:rsidRPr="00DC29AE">
              <w:rPr>
                <w:rFonts w:ascii="Arial" w:hAnsi="Arial" w:cs="Arial"/>
                <w:b w:val="0"/>
                <w:bCs w:val="0"/>
                <w:sz w:val="22"/>
                <w:szCs w:val="22"/>
              </w:rPr>
              <w:t xml:space="preserve"> the experienced critical care nurse </w:t>
            </w:r>
            <w:r w:rsidR="00E183BA" w:rsidRPr="00DC29AE">
              <w:rPr>
                <w:rFonts w:ascii="Arial" w:hAnsi="Arial" w:cs="Arial"/>
                <w:b w:val="0"/>
                <w:bCs w:val="0"/>
                <w:sz w:val="22"/>
                <w:szCs w:val="22"/>
              </w:rPr>
              <w:t>in undertaking</w:t>
            </w:r>
            <w:r w:rsidR="76A0FBC8" w:rsidRPr="00DC29AE">
              <w:rPr>
                <w:rFonts w:ascii="Arial" w:hAnsi="Arial" w:cs="Arial"/>
                <w:b w:val="0"/>
                <w:bCs w:val="0"/>
                <w:sz w:val="22"/>
                <w:szCs w:val="22"/>
              </w:rPr>
              <w:t xml:space="preserve"> professional development </w:t>
            </w:r>
            <w:r w:rsidR="65947D62" w:rsidRPr="00DC29AE">
              <w:rPr>
                <w:rFonts w:ascii="Arial" w:hAnsi="Arial" w:cs="Arial"/>
                <w:b w:val="0"/>
                <w:bCs w:val="0"/>
                <w:sz w:val="22"/>
                <w:szCs w:val="22"/>
              </w:rPr>
              <w:t xml:space="preserve">and mentorship </w:t>
            </w:r>
            <w:r w:rsidR="76A0FBC8" w:rsidRPr="00DC29AE">
              <w:rPr>
                <w:rFonts w:ascii="Arial" w:hAnsi="Arial" w:cs="Arial"/>
                <w:b w:val="0"/>
                <w:bCs w:val="0"/>
                <w:sz w:val="22"/>
                <w:szCs w:val="22"/>
              </w:rPr>
              <w:t xml:space="preserve">of peers, students, and </w:t>
            </w:r>
            <w:r w:rsidR="63F01970" w:rsidRPr="00DC29AE">
              <w:rPr>
                <w:rFonts w:ascii="Arial" w:hAnsi="Arial" w:cs="Arial"/>
                <w:b w:val="0"/>
                <w:bCs w:val="0"/>
                <w:sz w:val="22"/>
                <w:szCs w:val="22"/>
              </w:rPr>
              <w:t>less experienced</w:t>
            </w:r>
            <w:r w:rsidR="76A0FBC8" w:rsidRPr="00DC29AE">
              <w:rPr>
                <w:rFonts w:ascii="Arial" w:hAnsi="Arial" w:cs="Arial"/>
                <w:b w:val="0"/>
                <w:bCs w:val="0"/>
                <w:sz w:val="22"/>
                <w:szCs w:val="22"/>
              </w:rPr>
              <w:t xml:space="preserve"> staff</w:t>
            </w:r>
            <w:r w:rsidR="6DCF2577" w:rsidRPr="00DC29AE">
              <w:rPr>
                <w:rFonts w:ascii="Arial" w:hAnsi="Arial" w:cs="Arial"/>
                <w:b w:val="0"/>
                <w:bCs w:val="0"/>
                <w:sz w:val="22"/>
                <w:szCs w:val="22"/>
              </w:rPr>
              <w:t>.</w:t>
            </w:r>
          </w:p>
        </w:tc>
        <w:tc>
          <w:tcPr>
            <w:tcW w:w="1875" w:type="dxa"/>
          </w:tcPr>
          <w:p w14:paraId="2D567E28" w14:textId="415606A4" w:rsidR="00B94E07" w:rsidRPr="00DC29AE"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911458837"/>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6A328F88" w14:textId="11565E6A" w:rsidR="00B94E07" w:rsidRPr="00DC29AE" w:rsidRDefault="0710B47E"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 </w:t>
            </w:r>
            <w:r w:rsidR="0B29EDAD" w:rsidRPr="00DC29AE">
              <w:rPr>
                <w:rFonts w:ascii="Arial" w:hAnsi="Arial" w:cs="Arial"/>
                <w:i/>
                <w:iCs/>
                <w:sz w:val="22"/>
                <w:szCs w:val="22"/>
              </w:rPr>
              <w:t xml:space="preserve"> Provide a brief summary for each bullet point.</w:t>
            </w:r>
          </w:p>
        </w:tc>
      </w:tr>
      <w:tr w:rsidR="00B94E07" w:rsidRPr="00DC29AE" w14:paraId="73F8695D" w14:textId="77777777" w:rsidTr="0E3E4485">
        <w:trPr>
          <w:trHeight w:val="810"/>
        </w:trPr>
        <w:tc>
          <w:tcPr>
            <w:cnfStyle w:val="001000000000" w:firstRow="0" w:lastRow="0" w:firstColumn="1" w:lastColumn="0" w:oddVBand="0" w:evenVBand="0" w:oddHBand="0" w:evenHBand="0" w:firstRowFirstColumn="0" w:firstRowLastColumn="0" w:lastRowFirstColumn="0" w:lastRowLastColumn="0"/>
            <w:tcW w:w="7950" w:type="dxa"/>
          </w:tcPr>
          <w:p w14:paraId="1AE90E28" w14:textId="6AA16639" w:rsidR="00B94E07" w:rsidRPr="00787FB1" w:rsidRDefault="00B94E07" w:rsidP="008666F5">
            <w:pPr>
              <w:rPr>
                <w:rFonts w:ascii="Arial" w:hAnsi="Arial" w:cs="Arial"/>
                <w:b w:val="0"/>
                <w:bCs w:val="0"/>
                <w:color w:val="4EA72E" w:themeColor="accent6"/>
                <w:sz w:val="22"/>
                <w:szCs w:val="22"/>
              </w:rPr>
            </w:pPr>
            <w:r w:rsidRPr="00787FB1">
              <w:rPr>
                <w:rFonts w:ascii="Arial" w:hAnsi="Arial" w:cs="Arial"/>
                <w:color w:val="4EA72E" w:themeColor="accent6"/>
                <w:sz w:val="22"/>
                <w:szCs w:val="22"/>
              </w:rPr>
              <w:t>Speciality Areas</w:t>
            </w:r>
          </w:p>
          <w:p w14:paraId="3F4AD3AC" w14:textId="1AB78F0B" w:rsidR="008765AD" w:rsidRPr="00DC29AE" w:rsidRDefault="7F19BD62" w:rsidP="008666F5">
            <w:pPr>
              <w:rPr>
                <w:rFonts w:ascii="Arial" w:hAnsi="Arial" w:cs="Arial"/>
                <w:b w:val="0"/>
                <w:bCs w:val="0"/>
                <w:sz w:val="22"/>
                <w:szCs w:val="22"/>
              </w:rPr>
            </w:pPr>
            <w:r w:rsidRPr="00DC29AE">
              <w:rPr>
                <w:rFonts w:ascii="Arial" w:hAnsi="Arial" w:cs="Arial"/>
                <w:b w:val="0"/>
                <w:bCs w:val="0"/>
                <w:sz w:val="22"/>
                <w:szCs w:val="22"/>
              </w:rPr>
              <w:t xml:space="preserve">The </w:t>
            </w:r>
            <w:r w:rsidR="009251F8" w:rsidRPr="00DC29AE">
              <w:rPr>
                <w:rFonts w:ascii="Arial" w:hAnsi="Arial" w:cs="Arial"/>
                <w:b w:val="0"/>
                <w:bCs w:val="0"/>
                <w:sz w:val="22"/>
                <w:szCs w:val="22"/>
              </w:rPr>
              <w:t>program</w:t>
            </w:r>
            <w:r w:rsidRPr="00DC29AE">
              <w:rPr>
                <w:rFonts w:ascii="Arial" w:hAnsi="Arial" w:cs="Arial"/>
                <w:b w:val="0"/>
                <w:bCs w:val="0"/>
                <w:sz w:val="22"/>
                <w:szCs w:val="22"/>
              </w:rPr>
              <w:t xml:space="preserve"> addresses the </w:t>
            </w:r>
            <w:r w:rsidR="3E9DD366" w:rsidRPr="00DC29AE">
              <w:rPr>
                <w:rFonts w:ascii="Arial" w:hAnsi="Arial" w:cs="Arial"/>
                <w:b w:val="0"/>
                <w:bCs w:val="0"/>
                <w:sz w:val="22"/>
                <w:szCs w:val="22"/>
              </w:rPr>
              <w:t>appropriate knowledg</w:t>
            </w:r>
            <w:r w:rsidR="00D43EE3" w:rsidRPr="00DC29AE">
              <w:rPr>
                <w:rFonts w:ascii="Arial" w:hAnsi="Arial" w:cs="Arial"/>
                <w:b w:val="0"/>
                <w:bCs w:val="0"/>
                <w:sz w:val="22"/>
                <w:szCs w:val="22"/>
              </w:rPr>
              <w:t xml:space="preserve">e, </w:t>
            </w:r>
            <w:r w:rsidR="3E9DD366" w:rsidRPr="00DC29AE">
              <w:rPr>
                <w:rFonts w:ascii="Arial" w:hAnsi="Arial" w:cs="Arial"/>
                <w:b w:val="0"/>
                <w:bCs w:val="0"/>
                <w:sz w:val="22"/>
                <w:szCs w:val="22"/>
              </w:rPr>
              <w:t xml:space="preserve">skills </w:t>
            </w:r>
            <w:r w:rsidR="00D43EE3" w:rsidRPr="00DC29AE">
              <w:rPr>
                <w:rFonts w:ascii="Arial" w:hAnsi="Arial" w:cs="Arial"/>
                <w:b w:val="0"/>
                <w:bCs w:val="0"/>
                <w:sz w:val="22"/>
                <w:szCs w:val="22"/>
              </w:rPr>
              <w:t xml:space="preserve">and attitudes </w:t>
            </w:r>
            <w:r w:rsidR="7F10BA18" w:rsidRPr="00DC29AE">
              <w:rPr>
                <w:rFonts w:ascii="Arial" w:hAnsi="Arial" w:cs="Arial"/>
                <w:b w:val="0"/>
                <w:bCs w:val="0"/>
                <w:sz w:val="22"/>
                <w:szCs w:val="22"/>
              </w:rPr>
              <w:t>to provide nursing care to</w:t>
            </w:r>
            <w:r w:rsidR="28C3323F" w:rsidRPr="00DC29AE">
              <w:rPr>
                <w:rFonts w:ascii="Arial" w:hAnsi="Arial" w:cs="Arial"/>
                <w:b w:val="0"/>
                <w:bCs w:val="0"/>
                <w:sz w:val="22"/>
                <w:szCs w:val="22"/>
              </w:rPr>
              <w:t xml:space="preserve"> </w:t>
            </w:r>
            <w:r w:rsidR="00AE25CB" w:rsidRPr="00DC29AE">
              <w:rPr>
                <w:rFonts w:ascii="Arial" w:hAnsi="Arial" w:cs="Arial"/>
                <w:b w:val="0"/>
                <w:bCs w:val="0"/>
                <w:sz w:val="22"/>
                <w:szCs w:val="22"/>
              </w:rPr>
              <w:t xml:space="preserve">a variety of </w:t>
            </w:r>
            <w:r w:rsidR="28C3323F" w:rsidRPr="00DC29AE">
              <w:rPr>
                <w:rFonts w:ascii="Arial" w:hAnsi="Arial" w:cs="Arial"/>
                <w:b w:val="0"/>
                <w:bCs w:val="0"/>
                <w:sz w:val="22"/>
                <w:szCs w:val="22"/>
              </w:rPr>
              <w:t xml:space="preserve">patient populations </w:t>
            </w:r>
            <w:r w:rsidR="16F2C380" w:rsidRPr="00DC29AE">
              <w:rPr>
                <w:rFonts w:ascii="Arial" w:hAnsi="Arial" w:cs="Arial"/>
                <w:b w:val="0"/>
                <w:bCs w:val="0"/>
                <w:sz w:val="22"/>
                <w:szCs w:val="22"/>
              </w:rPr>
              <w:t>in the critical care environment</w:t>
            </w:r>
            <w:r w:rsidR="3C8303C5" w:rsidRPr="00DC29AE">
              <w:rPr>
                <w:rFonts w:ascii="Arial" w:hAnsi="Arial" w:cs="Arial"/>
                <w:b w:val="0"/>
                <w:bCs w:val="0"/>
                <w:sz w:val="22"/>
                <w:szCs w:val="22"/>
              </w:rPr>
              <w:t xml:space="preserve">. Specifically, the </w:t>
            </w:r>
            <w:r w:rsidR="009251F8" w:rsidRPr="00DC29AE">
              <w:rPr>
                <w:rFonts w:ascii="Arial" w:hAnsi="Arial" w:cs="Arial"/>
                <w:b w:val="0"/>
                <w:bCs w:val="0"/>
                <w:sz w:val="22"/>
                <w:szCs w:val="22"/>
              </w:rPr>
              <w:t>program</w:t>
            </w:r>
            <w:r w:rsidR="3C8303C5" w:rsidRPr="00DC29AE">
              <w:rPr>
                <w:rFonts w:ascii="Arial" w:hAnsi="Arial" w:cs="Arial"/>
                <w:b w:val="0"/>
                <w:bCs w:val="0"/>
                <w:sz w:val="22"/>
                <w:szCs w:val="22"/>
              </w:rPr>
              <w:t xml:space="preserve"> build</w:t>
            </w:r>
            <w:r w:rsidR="00AE25CB" w:rsidRPr="00DC29AE">
              <w:rPr>
                <w:rFonts w:ascii="Arial" w:hAnsi="Arial" w:cs="Arial"/>
                <w:b w:val="0"/>
                <w:bCs w:val="0"/>
                <w:sz w:val="22"/>
                <w:szCs w:val="22"/>
              </w:rPr>
              <w:t>s</w:t>
            </w:r>
            <w:r w:rsidR="3C8303C5" w:rsidRPr="00DC29AE">
              <w:rPr>
                <w:rFonts w:ascii="Arial" w:hAnsi="Arial" w:cs="Arial"/>
                <w:b w:val="0"/>
                <w:bCs w:val="0"/>
                <w:sz w:val="22"/>
                <w:szCs w:val="22"/>
              </w:rPr>
              <w:t xml:space="preserve"> knowledge and skills </w:t>
            </w:r>
            <w:r w:rsidR="71BC3BF4" w:rsidRPr="00DC29AE">
              <w:rPr>
                <w:rFonts w:ascii="Arial" w:hAnsi="Arial" w:cs="Arial"/>
                <w:b w:val="0"/>
                <w:bCs w:val="0"/>
                <w:sz w:val="22"/>
                <w:szCs w:val="22"/>
              </w:rPr>
              <w:t xml:space="preserve">that </w:t>
            </w:r>
            <w:r w:rsidR="00AE25CB" w:rsidRPr="00DC29AE">
              <w:rPr>
                <w:rFonts w:ascii="Arial" w:hAnsi="Arial" w:cs="Arial"/>
                <w:b w:val="0"/>
                <w:bCs w:val="0"/>
                <w:sz w:val="22"/>
                <w:szCs w:val="22"/>
              </w:rPr>
              <w:t>enable</w:t>
            </w:r>
            <w:r w:rsidR="71BC3BF4" w:rsidRPr="00DC29AE">
              <w:rPr>
                <w:rFonts w:ascii="Arial" w:hAnsi="Arial" w:cs="Arial"/>
                <w:b w:val="0"/>
                <w:bCs w:val="0"/>
                <w:sz w:val="22"/>
                <w:szCs w:val="22"/>
              </w:rPr>
              <w:t xml:space="preserve"> the </w:t>
            </w:r>
            <w:r w:rsidR="00AE25CB" w:rsidRPr="00DC29AE">
              <w:rPr>
                <w:rFonts w:ascii="Arial" w:hAnsi="Arial" w:cs="Arial"/>
                <w:b w:val="0"/>
                <w:bCs w:val="0"/>
                <w:sz w:val="22"/>
                <w:szCs w:val="22"/>
              </w:rPr>
              <w:t xml:space="preserve">RN </w:t>
            </w:r>
            <w:r w:rsidR="71BC3BF4" w:rsidRPr="00DC29AE">
              <w:rPr>
                <w:rFonts w:ascii="Arial" w:hAnsi="Arial" w:cs="Arial"/>
                <w:b w:val="0"/>
                <w:bCs w:val="0"/>
                <w:sz w:val="22"/>
                <w:szCs w:val="22"/>
              </w:rPr>
              <w:t xml:space="preserve">to </w:t>
            </w:r>
            <w:r w:rsidR="008765AD" w:rsidRPr="00DC29AE">
              <w:rPr>
                <w:rFonts w:ascii="Arial" w:hAnsi="Arial" w:cs="Arial"/>
                <w:b w:val="0"/>
                <w:bCs w:val="0"/>
                <w:sz w:val="22"/>
                <w:szCs w:val="22"/>
              </w:rPr>
              <w:t>do the following</w:t>
            </w:r>
          </w:p>
          <w:p w14:paraId="5133E72A" w14:textId="02F0AACB" w:rsidR="00B94E07" w:rsidRPr="00DC29AE" w:rsidRDefault="1285278E" w:rsidP="00E52C88">
            <w:pPr>
              <w:pStyle w:val="ListParagraph"/>
              <w:numPr>
                <w:ilvl w:val="0"/>
                <w:numId w:val="25"/>
              </w:numPr>
              <w:rPr>
                <w:rFonts w:ascii="Arial" w:hAnsi="Arial" w:cs="Arial"/>
                <w:sz w:val="22"/>
                <w:szCs w:val="22"/>
              </w:rPr>
            </w:pPr>
            <w:r w:rsidRPr="00DC29AE">
              <w:rPr>
                <w:rFonts w:ascii="Arial" w:hAnsi="Arial" w:cs="Arial"/>
                <w:sz w:val="22"/>
                <w:szCs w:val="22"/>
              </w:rPr>
              <w:t>Demonstrate</w:t>
            </w:r>
            <w:r w:rsidR="537C4513" w:rsidRPr="00DC29AE">
              <w:rPr>
                <w:rFonts w:ascii="Arial" w:hAnsi="Arial" w:cs="Arial"/>
                <w:sz w:val="22"/>
                <w:szCs w:val="22"/>
              </w:rPr>
              <w:t>s</w:t>
            </w:r>
            <w:r w:rsidRPr="00DC29AE">
              <w:rPr>
                <w:rFonts w:ascii="Arial" w:hAnsi="Arial" w:cs="Arial"/>
                <w:sz w:val="22"/>
                <w:szCs w:val="22"/>
              </w:rPr>
              <w:t xml:space="preserve"> </w:t>
            </w:r>
            <w:r w:rsidR="4A12E1AF" w:rsidRPr="00DC29AE">
              <w:rPr>
                <w:rFonts w:ascii="Arial" w:hAnsi="Arial" w:cs="Arial"/>
                <w:sz w:val="22"/>
                <w:szCs w:val="22"/>
              </w:rPr>
              <w:t>competent</w:t>
            </w:r>
            <w:r w:rsidRPr="00DC29AE">
              <w:rPr>
                <w:rFonts w:ascii="Arial" w:hAnsi="Arial" w:cs="Arial"/>
                <w:sz w:val="22"/>
                <w:szCs w:val="22"/>
              </w:rPr>
              <w:t xml:space="preserve"> </w:t>
            </w:r>
            <w:r w:rsidR="66C0AE32" w:rsidRPr="00DC29AE">
              <w:rPr>
                <w:rFonts w:ascii="Arial" w:hAnsi="Arial" w:cs="Arial"/>
                <w:sz w:val="22"/>
                <w:szCs w:val="22"/>
              </w:rPr>
              <w:t xml:space="preserve">nursing </w:t>
            </w:r>
            <w:r w:rsidRPr="00DC29AE">
              <w:rPr>
                <w:rFonts w:ascii="Arial" w:hAnsi="Arial" w:cs="Arial"/>
                <w:sz w:val="22"/>
                <w:szCs w:val="22"/>
              </w:rPr>
              <w:t xml:space="preserve">care </w:t>
            </w:r>
            <w:r w:rsidR="6CEA7FCA" w:rsidRPr="00DC29AE">
              <w:rPr>
                <w:rFonts w:ascii="Arial" w:hAnsi="Arial" w:cs="Arial"/>
                <w:sz w:val="22"/>
                <w:szCs w:val="22"/>
              </w:rPr>
              <w:t>of the</w:t>
            </w:r>
            <w:r w:rsidRPr="00DC29AE">
              <w:rPr>
                <w:rFonts w:ascii="Arial" w:hAnsi="Arial" w:cs="Arial"/>
                <w:sz w:val="22"/>
                <w:szCs w:val="22"/>
              </w:rPr>
              <w:t xml:space="preserve"> critically ill patient with any of the following:</w:t>
            </w:r>
          </w:p>
          <w:p w14:paraId="4F381D82" w14:textId="421EA537" w:rsidR="00B94E07" w:rsidRPr="00DC29AE" w:rsidRDefault="4897A4F1"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 xml:space="preserve">requiring intravenous fluid, vasoactive drugs, blood products, analgesia, sedation, oxygen therapy, </w:t>
            </w:r>
            <w:r w:rsidR="41F5E26D" w:rsidRPr="00DC29AE">
              <w:rPr>
                <w:rFonts w:ascii="Arial" w:hAnsi="Arial" w:cs="Arial"/>
                <w:b w:val="0"/>
                <w:bCs w:val="0"/>
                <w:sz w:val="22"/>
                <w:szCs w:val="22"/>
              </w:rPr>
              <w:t>non-invasive</w:t>
            </w:r>
            <w:r w:rsidRPr="00DC29AE">
              <w:rPr>
                <w:rFonts w:ascii="Arial" w:hAnsi="Arial" w:cs="Arial"/>
                <w:b w:val="0"/>
                <w:bCs w:val="0"/>
                <w:sz w:val="22"/>
                <w:szCs w:val="22"/>
              </w:rPr>
              <w:t xml:space="preserve"> ventilation, mechanical ventilation, intercostal catheters and pleural drains</w:t>
            </w:r>
          </w:p>
          <w:p w14:paraId="36D0E99B"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or at risk of delirium</w:t>
            </w:r>
          </w:p>
          <w:p w14:paraId="3FF12FFC" w14:textId="77777777" w:rsidR="00296AD4" w:rsidRPr="00296AD4"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arrhythmias, acute coronary syndrome, heart failure</w:t>
            </w:r>
          </w:p>
          <w:p w14:paraId="079EAFEF" w14:textId="7B0864EC" w:rsidR="00B94E07" w:rsidRPr="00DC29AE" w:rsidRDefault="009D3535" w:rsidP="008666F5">
            <w:pPr>
              <w:pStyle w:val="ListParagraph"/>
              <w:numPr>
                <w:ilvl w:val="0"/>
                <w:numId w:val="18"/>
              </w:numPr>
              <w:rPr>
                <w:rFonts w:ascii="Arial" w:hAnsi="Arial" w:cs="Arial"/>
                <w:b w:val="0"/>
                <w:bCs w:val="0"/>
                <w:sz w:val="22"/>
                <w:szCs w:val="22"/>
              </w:rPr>
            </w:pPr>
            <w:r>
              <w:rPr>
                <w:rFonts w:ascii="Arial" w:hAnsi="Arial" w:cs="Arial"/>
                <w:b w:val="0"/>
                <w:bCs w:val="0"/>
                <w:sz w:val="22"/>
                <w:szCs w:val="22"/>
              </w:rPr>
              <w:t xml:space="preserve">may require </w:t>
            </w:r>
            <w:r w:rsidR="00B94E07" w:rsidRPr="00DC29AE">
              <w:rPr>
                <w:rFonts w:ascii="Arial" w:hAnsi="Arial" w:cs="Arial"/>
                <w:b w:val="0"/>
                <w:bCs w:val="0"/>
                <w:sz w:val="22"/>
                <w:szCs w:val="22"/>
              </w:rPr>
              <w:t>cardiac pacing</w:t>
            </w:r>
            <w:r>
              <w:rPr>
                <w:rFonts w:ascii="Arial" w:hAnsi="Arial" w:cs="Arial"/>
                <w:b w:val="0"/>
                <w:bCs w:val="0"/>
                <w:sz w:val="22"/>
                <w:szCs w:val="22"/>
              </w:rPr>
              <w:t xml:space="preserve"> </w:t>
            </w:r>
          </w:p>
          <w:p w14:paraId="6DD02862"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sepsis</w:t>
            </w:r>
          </w:p>
          <w:p w14:paraId="65AA1928"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shock (all types)</w:t>
            </w:r>
          </w:p>
          <w:p w14:paraId="4994008D"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electrolyte, glucose, acid-base, and blood gas disturbances</w:t>
            </w:r>
          </w:p>
          <w:p w14:paraId="4DE60613"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gastrointestinal dysfunction</w:t>
            </w:r>
          </w:p>
          <w:p w14:paraId="0C83F37A"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lastRenderedPageBreak/>
              <w:t>at risk of or actual altered skin integument</w:t>
            </w:r>
          </w:p>
          <w:p w14:paraId="3D204A5D"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multiorgan failure</w:t>
            </w:r>
          </w:p>
          <w:p w14:paraId="1AD1B0B9"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altered haematological function</w:t>
            </w:r>
          </w:p>
          <w:p w14:paraId="79756200"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renal failure and/or requiring renal replacement therapy</w:t>
            </w:r>
          </w:p>
          <w:p w14:paraId="273D8E11"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liver failure</w:t>
            </w:r>
          </w:p>
          <w:p w14:paraId="7F7FE396"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altered level of consciousness</w:t>
            </w:r>
          </w:p>
          <w:p w14:paraId="684AE148"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raised intracranial pressure</w:t>
            </w:r>
          </w:p>
          <w:p w14:paraId="1BB187A9"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trauma</w:t>
            </w:r>
          </w:p>
          <w:p w14:paraId="04AE2595"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with comorbidities following complex surgery</w:t>
            </w:r>
          </w:p>
          <w:p w14:paraId="0F9B3F8C" w14:textId="77777777" w:rsidR="00B94E07" w:rsidRPr="00DC29AE" w:rsidRDefault="00B94E07" w:rsidP="0022427D">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who is a potential organ and tissue donor</w:t>
            </w:r>
          </w:p>
          <w:p w14:paraId="22B97F58" w14:textId="060AF06F" w:rsidR="00B94E07" w:rsidRPr="00DC29AE" w:rsidRDefault="00B94E07" w:rsidP="0022427D">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requiring resuscitation, including advanced life support</w:t>
            </w:r>
          </w:p>
          <w:p w14:paraId="7DBD3248" w14:textId="77777777" w:rsidR="00B94E07" w:rsidRPr="00DC29AE" w:rsidRDefault="00B94E07" w:rsidP="008666F5">
            <w:pPr>
              <w:rPr>
                <w:rFonts w:ascii="Arial" w:hAnsi="Arial" w:cs="Arial"/>
                <w:sz w:val="22"/>
                <w:szCs w:val="22"/>
              </w:rPr>
            </w:pPr>
          </w:p>
          <w:p w14:paraId="5E3EE0CD" w14:textId="47E82EC5" w:rsidR="00B94E07" w:rsidRPr="00DC29AE" w:rsidRDefault="7D57E7E6" w:rsidP="00E52C88">
            <w:pPr>
              <w:pStyle w:val="ListParagraph"/>
              <w:numPr>
                <w:ilvl w:val="0"/>
                <w:numId w:val="25"/>
              </w:numPr>
              <w:rPr>
                <w:rFonts w:ascii="Arial" w:hAnsi="Arial" w:cs="Arial"/>
                <w:sz w:val="22"/>
                <w:szCs w:val="22"/>
              </w:rPr>
            </w:pPr>
            <w:r w:rsidRPr="00DC29AE">
              <w:rPr>
                <w:rFonts w:ascii="Arial" w:hAnsi="Arial" w:cs="Arial"/>
                <w:sz w:val="22"/>
                <w:szCs w:val="22"/>
              </w:rPr>
              <w:t>Has</w:t>
            </w:r>
            <w:r w:rsidR="6CEA7FCA" w:rsidRPr="00DC29AE">
              <w:rPr>
                <w:rFonts w:ascii="Arial" w:hAnsi="Arial" w:cs="Arial"/>
                <w:sz w:val="22"/>
                <w:szCs w:val="22"/>
              </w:rPr>
              <w:t xml:space="preserve"> knowledge</w:t>
            </w:r>
            <w:r w:rsidR="24384622" w:rsidRPr="00DC29AE">
              <w:rPr>
                <w:rFonts w:ascii="Arial" w:hAnsi="Arial" w:cs="Arial"/>
                <w:sz w:val="22"/>
                <w:szCs w:val="22"/>
              </w:rPr>
              <w:t xml:space="preserve"> of </w:t>
            </w:r>
            <w:r w:rsidR="6CEA7FCA" w:rsidRPr="00DC29AE">
              <w:rPr>
                <w:rFonts w:ascii="Arial" w:hAnsi="Arial" w:cs="Arial"/>
                <w:sz w:val="22"/>
                <w:szCs w:val="22"/>
              </w:rPr>
              <w:t>the critically ill patient with any of the following:</w:t>
            </w:r>
          </w:p>
          <w:p w14:paraId="2D430F3C" w14:textId="2E8C217B" w:rsidR="00B94E07" w:rsidRPr="00DC29AE" w:rsidRDefault="1285278E"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pre</w:t>
            </w:r>
            <w:r w:rsidR="29FDE99F" w:rsidRPr="00DC29AE">
              <w:rPr>
                <w:rFonts w:ascii="Arial" w:hAnsi="Arial" w:cs="Arial"/>
                <w:b w:val="0"/>
                <w:bCs w:val="0"/>
                <w:sz w:val="22"/>
                <w:szCs w:val="22"/>
              </w:rPr>
              <w:t>/</w:t>
            </w:r>
            <w:r w:rsidRPr="00DC29AE">
              <w:rPr>
                <w:rFonts w:ascii="Arial" w:hAnsi="Arial" w:cs="Arial"/>
                <w:b w:val="0"/>
                <w:bCs w:val="0"/>
                <w:sz w:val="22"/>
                <w:szCs w:val="22"/>
              </w:rPr>
              <w:t>post cardiac surgery</w:t>
            </w:r>
          </w:p>
          <w:p w14:paraId="00AC46D2"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requiring interventional cardiology or a mechanical assist device</w:t>
            </w:r>
          </w:p>
          <w:p w14:paraId="6C25877B" w14:textId="6343F676" w:rsidR="00B94E07" w:rsidRPr="00DC29AE" w:rsidRDefault="146839A3"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P</w:t>
            </w:r>
            <w:r w:rsidR="27E280A9" w:rsidRPr="00DC29AE">
              <w:rPr>
                <w:rFonts w:ascii="Arial" w:hAnsi="Arial" w:cs="Arial"/>
                <w:b w:val="0"/>
                <w:bCs w:val="0"/>
                <w:sz w:val="22"/>
                <w:szCs w:val="22"/>
              </w:rPr>
              <w:t>re/</w:t>
            </w:r>
            <w:r w:rsidR="6CEA7FCA" w:rsidRPr="00DC29AE">
              <w:rPr>
                <w:rFonts w:ascii="Arial" w:hAnsi="Arial" w:cs="Arial"/>
                <w:b w:val="0"/>
                <w:bCs w:val="0"/>
                <w:sz w:val="22"/>
                <w:szCs w:val="22"/>
              </w:rPr>
              <w:t>post</w:t>
            </w:r>
            <w:r w:rsidR="2BF3C208" w:rsidRPr="00DC29AE">
              <w:rPr>
                <w:rFonts w:ascii="Arial" w:hAnsi="Arial" w:cs="Arial"/>
                <w:b w:val="0"/>
                <w:bCs w:val="0"/>
                <w:sz w:val="22"/>
                <w:szCs w:val="22"/>
              </w:rPr>
              <w:t>-</w:t>
            </w:r>
            <w:r w:rsidR="6CEA7FCA" w:rsidRPr="00DC29AE">
              <w:rPr>
                <w:rFonts w:ascii="Arial" w:hAnsi="Arial" w:cs="Arial"/>
                <w:b w:val="0"/>
                <w:bCs w:val="0"/>
                <w:sz w:val="22"/>
                <w:szCs w:val="22"/>
              </w:rPr>
              <w:t>organ transplantation</w:t>
            </w:r>
          </w:p>
          <w:p w14:paraId="76CB656E" w14:textId="4DF61B22" w:rsidR="00B94E07" w:rsidRPr="00DC29AE" w:rsidRDefault="4897A4F1"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acute spinal cord injury</w:t>
            </w:r>
          </w:p>
          <w:p w14:paraId="73FF19FB" w14:textId="6F4521B5" w:rsidR="00B94E07" w:rsidRPr="00DC29AE" w:rsidRDefault="76A0FBC8" w:rsidP="008666F5">
            <w:pPr>
              <w:pStyle w:val="ListParagraph"/>
              <w:numPr>
                <w:ilvl w:val="0"/>
                <w:numId w:val="18"/>
              </w:numPr>
              <w:rPr>
                <w:rFonts w:ascii="Arial" w:hAnsi="Arial" w:cs="Arial"/>
                <w:sz w:val="22"/>
                <w:szCs w:val="22"/>
              </w:rPr>
            </w:pPr>
            <w:r w:rsidRPr="00DC29AE">
              <w:rPr>
                <w:rFonts w:ascii="Arial" w:hAnsi="Arial" w:cs="Arial"/>
                <w:b w:val="0"/>
                <w:bCs w:val="0"/>
                <w:sz w:val="22"/>
                <w:szCs w:val="22"/>
              </w:rPr>
              <w:t>thermal injury</w:t>
            </w:r>
          </w:p>
          <w:p w14:paraId="03854C40" w14:textId="4D379AD0" w:rsidR="00E7718D" w:rsidRPr="00DC29AE" w:rsidRDefault="00E7718D"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toxins, poisoning and envenomation</w:t>
            </w:r>
          </w:p>
          <w:p w14:paraId="1C94971D" w14:textId="77777777" w:rsidR="00B94E07" w:rsidRPr="00DC29AE" w:rsidRDefault="00B94E07" w:rsidP="008666F5">
            <w:pPr>
              <w:rPr>
                <w:rFonts w:ascii="Arial" w:hAnsi="Arial" w:cs="Arial"/>
                <w:sz w:val="22"/>
                <w:szCs w:val="22"/>
              </w:rPr>
            </w:pPr>
          </w:p>
          <w:p w14:paraId="0B7600CA" w14:textId="310DCF4C" w:rsidR="00B94E07" w:rsidRPr="00DC29AE" w:rsidRDefault="262B5152" w:rsidP="00E52C88">
            <w:pPr>
              <w:pStyle w:val="ListParagraph"/>
              <w:numPr>
                <w:ilvl w:val="0"/>
                <w:numId w:val="25"/>
              </w:numPr>
              <w:rPr>
                <w:rFonts w:ascii="Arial" w:hAnsi="Arial" w:cs="Arial"/>
                <w:b w:val="0"/>
                <w:bCs w:val="0"/>
                <w:sz w:val="22"/>
                <w:szCs w:val="22"/>
              </w:rPr>
            </w:pPr>
            <w:r w:rsidRPr="00DC29AE">
              <w:rPr>
                <w:rFonts w:ascii="Arial" w:hAnsi="Arial" w:cs="Arial"/>
                <w:sz w:val="22"/>
                <w:szCs w:val="22"/>
              </w:rPr>
              <w:t>Describe</w:t>
            </w:r>
            <w:r w:rsidR="537C4513" w:rsidRPr="00DC29AE">
              <w:rPr>
                <w:rFonts w:ascii="Arial" w:hAnsi="Arial" w:cs="Arial"/>
                <w:sz w:val="22"/>
                <w:szCs w:val="22"/>
              </w:rPr>
              <w:t>s</w:t>
            </w:r>
            <w:r w:rsidRPr="00DC29AE">
              <w:rPr>
                <w:rFonts w:ascii="Arial" w:hAnsi="Arial" w:cs="Arial"/>
                <w:sz w:val="22"/>
                <w:szCs w:val="22"/>
              </w:rPr>
              <w:t xml:space="preserve"> </w:t>
            </w:r>
            <w:r w:rsidR="15ADC18A" w:rsidRPr="00DC29AE">
              <w:rPr>
                <w:rFonts w:ascii="Arial" w:hAnsi="Arial" w:cs="Arial"/>
                <w:sz w:val="22"/>
                <w:szCs w:val="22"/>
              </w:rPr>
              <w:t>the c</w:t>
            </w:r>
            <w:r w:rsidR="0FDF62F7" w:rsidRPr="00DC29AE">
              <w:rPr>
                <w:rFonts w:ascii="Arial" w:hAnsi="Arial" w:cs="Arial"/>
                <w:sz w:val="22"/>
                <w:szCs w:val="22"/>
              </w:rPr>
              <w:t xml:space="preserve">are </w:t>
            </w:r>
            <w:r w:rsidR="27EC94C3" w:rsidRPr="00DC29AE">
              <w:rPr>
                <w:rFonts w:ascii="Arial" w:hAnsi="Arial" w:cs="Arial"/>
                <w:sz w:val="22"/>
                <w:szCs w:val="22"/>
              </w:rPr>
              <w:t>considerations for</w:t>
            </w:r>
            <w:r w:rsidR="0FDF62F7" w:rsidRPr="00DC29AE">
              <w:rPr>
                <w:rFonts w:ascii="Arial" w:hAnsi="Arial" w:cs="Arial"/>
                <w:sz w:val="22"/>
                <w:szCs w:val="22"/>
              </w:rPr>
              <w:t xml:space="preserve"> </w:t>
            </w:r>
            <w:r w:rsidR="6B5771AC" w:rsidRPr="00DC29AE">
              <w:rPr>
                <w:rFonts w:ascii="Arial" w:hAnsi="Arial" w:cs="Arial"/>
                <w:sz w:val="22"/>
                <w:szCs w:val="22"/>
              </w:rPr>
              <w:t>the following</w:t>
            </w:r>
            <w:r w:rsidR="0FDF62F7" w:rsidRPr="00DC29AE">
              <w:rPr>
                <w:rFonts w:ascii="Arial" w:hAnsi="Arial" w:cs="Arial"/>
                <w:sz w:val="22"/>
                <w:szCs w:val="22"/>
              </w:rPr>
              <w:t xml:space="preserve"> populations</w:t>
            </w:r>
            <w:r w:rsidR="2B3A9B79" w:rsidRPr="00DC29AE">
              <w:rPr>
                <w:rFonts w:ascii="Arial" w:hAnsi="Arial" w:cs="Arial"/>
                <w:sz w:val="22"/>
                <w:szCs w:val="22"/>
              </w:rPr>
              <w:t>:</w:t>
            </w:r>
          </w:p>
          <w:p w14:paraId="49090346"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Aboriginal and Torres Strait Islander peoples</w:t>
            </w:r>
          </w:p>
          <w:p w14:paraId="79CF6F9D"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 xml:space="preserve">culturally and linguistically diverse patients </w:t>
            </w:r>
          </w:p>
          <w:p w14:paraId="25F9DC6A"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patient with obesity</w:t>
            </w:r>
          </w:p>
          <w:p w14:paraId="7D898414"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patient with a mental health condition</w:t>
            </w:r>
          </w:p>
          <w:p w14:paraId="18B13DD8" w14:textId="77777777"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obstetric patients</w:t>
            </w:r>
          </w:p>
          <w:p w14:paraId="74C010F0" w14:textId="09ABA3A2" w:rsidR="00B94E07" w:rsidRPr="00DC29AE" w:rsidRDefault="00B94E07" w:rsidP="008666F5">
            <w:pPr>
              <w:pStyle w:val="ListParagraph"/>
              <w:numPr>
                <w:ilvl w:val="0"/>
                <w:numId w:val="18"/>
              </w:numPr>
              <w:rPr>
                <w:rFonts w:ascii="Arial" w:hAnsi="Arial" w:cs="Arial"/>
                <w:b w:val="0"/>
                <w:bCs w:val="0"/>
                <w:sz w:val="22"/>
                <w:szCs w:val="22"/>
              </w:rPr>
            </w:pPr>
            <w:r w:rsidRPr="00DC29AE">
              <w:rPr>
                <w:rFonts w:ascii="Arial" w:hAnsi="Arial" w:cs="Arial"/>
                <w:b w:val="0"/>
                <w:bCs w:val="0"/>
                <w:sz w:val="22"/>
                <w:szCs w:val="22"/>
              </w:rPr>
              <w:t>paediatric patients</w:t>
            </w:r>
          </w:p>
        </w:tc>
        <w:tc>
          <w:tcPr>
            <w:tcW w:w="1875" w:type="dxa"/>
          </w:tcPr>
          <w:p w14:paraId="25ADCA5A" w14:textId="66B7522C" w:rsidR="00B94E07" w:rsidRPr="00DC29AE"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793634549"/>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6397D64B" w14:textId="77777777" w:rsidR="00B94E07" w:rsidRPr="00DC29AE" w:rsidRDefault="53ABC017" w:rsidP="008666F5">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 Provide a brief summary for each</w:t>
            </w:r>
            <w:r w:rsidR="00043E6A" w:rsidRPr="00DC29AE">
              <w:rPr>
                <w:rFonts w:ascii="Arial" w:hAnsi="Arial" w:cs="Arial"/>
                <w:i/>
                <w:iCs/>
                <w:sz w:val="22"/>
                <w:szCs w:val="22"/>
              </w:rPr>
              <w:t xml:space="preserve"> of the 3 </w:t>
            </w:r>
            <w:r w:rsidR="00EE775C" w:rsidRPr="00DC29AE">
              <w:rPr>
                <w:rFonts w:ascii="Arial" w:hAnsi="Arial" w:cs="Arial"/>
                <w:i/>
                <w:iCs/>
                <w:sz w:val="22"/>
                <w:szCs w:val="22"/>
              </w:rPr>
              <w:t xml:space="preserve">levels </w:t>
            </w:r>
            <w:r w:rsidR="00CC5CED" w:rsidRPr="00DC29AE">
              <w:rPr>
                <w:rFonts w:ascii="Arial" w:hAnsi="Arial" w:cs="Arial"/>
                <w:i/>
                <w:iCs/>
                <w:sz w:val="22"/>
                <w:szCs w:val="22"/>
              </w:rPr>
              <w:t>of knowledge and skill acquisition detailed</w:t>
            </w:r>
            <w:r w:rsidR="000418FC" w:rsidRPr="00DC29AE">
              <w:rPr>
                <w:rFonts w:ascii="Arial" w:hAnsi="Arial" w:cs="Arial"/>
                <w:i/>
                <w:iCs/>
                <w:sz w:val="22"/>
                <w:szCs w:val="22"/>
              </w:rPr>
              <w:t>.</w:t>
            </w:r>
          </w:p>
          <w:p w14:paraId="6926D961" w14:textId="77777777" w:rsidR="00C8576F" w:rsidRPr="00DC29AE" w:rsidRDefault="00C8576F" w:rsidP="008666F5">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p>
          <w:p w14:paraId="1738AAAD" w14:textId="3B97B5AC" w:rsidR="006B7A03" w:rsidRPr="00DC29AE" w:rsidRDefault="006B7A03" w:rsidP="00866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C29AE">
              <w:rPr>
                <w:rFonts w:ascii="Arial" w:hAnsi="Arial" w:cs="Arial"/>
                <w:i/>
                <w:iCs/>
                <w:sz w:val="22"/>
                <w:szCs w:val="22"/>
              </w:rPr>
              <w:t xml:space="preserve">Please note that these </w:t>
            </w:r>
            <w:r w:rsidR="00803501" w:rsidRPr="00DC29AE">
              <w:rPr>
                <w:rFonts w:ascii="Arial" w:hAnsi="Arial" w:cs="Arial"/>
                <w:i/>
                <w:iCs/>
                <w:sz w:val="22"/>
                <w:szCs w:val="22"/>
              </w:rPr>
              <w:t>speciality</w:t>
            </w:r>
            <w:r w:rsidRPr="00DC29AE">
              <w:rPr>
                <w:rFonts w:ascii="Arial" w:hAnsi="Arial" w:cs="Arial"/>
                <w:i/>
                <w:iCs/>
                <w:sz w:val="22"/>
                <w:szCs w:val="22"/>
              </w:rPr>
              <w:t xml:space="preserve"> area</w:t>
            </w:r>
            <w:r w:rsidR="00E63862" w:rsidRPr="00DC29AE">
              <w:rPr>
                <w:rFonts w:ascii="Arial" w:hAnsi="Arial" w:cs="Arial"/>
                <w:i/>
                <w:iCs/>
                <w:sz w:val="22"/>
                <w:szCs w:val="22"/>
              </w:rPr>
              <w:t>s</w:t>
            </w:r>
            <w:r w:rsidRPr="00DC29AE">
              <w:rPr>
                <w:rFonts w:ascii="Arial" w:hAnsi="Arial" w:cs="Arial"/>
                <w:i/>
                <w:iCs/>
                <w:sz w:val="22"/>
                <w:szCs w:val="22"/>
              </w:rPr>
              <w:t xml:space="preserve"> are shaped around the adult </w:t>
            </w:r>
            <w:r w:rsidR="00165537" w:rsidRPr="00DC29AE">
              <w:rPr>
                <w:rFonts w:ascii="Arial" w:hAnsi="Arial" w:cs="Arial"/>
                <w:i/>
                <w:iCs/>
                <w:sz w:val="22"/>
                <w:szCs w:val="22"/>
              </w:rPr>
              <w:t>patient and</w:t>
            </w:r>
            <w:r w:rsidR="00843104" w:rsidRPr="00DC29AE">
              <w:rPr>
                <w:rFonts w:ascii="Arial" w:hAnsi="Arial" w:cs="Arial"/>
                <w:i/>
                <w:iCs/>
                <w:sz w:val="22"/>
                <w:szCs w:val="22"/>
              </w:rPr>
              <w:t xml:space="preserve"> any</w:t>
            </w:r>
            <w:r w:rsidR="00165537" w:rsidRPr="00DC29AE">
              <w:rPr>
                <w:rFonts w:ascii="Arial" w:hAnsi="Arial" w:cs="Arial"/>
                <w:i/>
                <w:iCs/>
                <w:sz w:val="22"/>
                <w:szCs w:val="22"/>
              </w:rPr>
              <w:t xml:space="preserve"> modification of these speciality area knowledge and skills</w:t>
            </w:r>
            <w:r w:rsidR="00C8576F" w:rsidRPr="00DC29AE">
              <w:rPr>
                <w:rFonts w:ascii="Arial" w:hAnsi="Arial" w:cs="Arial"/>
                <w:i/>
                <w:iCs/>
                <w:sz w:val="22"/>
                <w:szCs w:val="22"/>
              </w:rPr>
              <w:t>,</w:t>
            </w:r>
            <w:r w:rsidR="00165537" w:rsidRPr="00DC29AE">
              <w:rPr>
                <w:rFonts w:ascii="Arial" w:hAnsi="Arial" w:cs="Arial"/>
                <w:i/>
                <w:iCs/>
                <w:sz w:val="22"/>
                <w:szCs w:val="22"/>
              </w:rPr>
              <w:t xml:space="preserve"> to suit the neonatal and </w:t>
            </w:r>
            <w:r w:rsidR="00843104" w:rsidRPr="00DC29AE">
              <w:rPr>
                <w:rFonts w:ascii="Arial" w:hAnsi="Arial" w:cs="Arial"/>
                <w:i/>
                <w:iCs/>
                <w:sz w:val="22"/>
                <w:szCs w:val="22"/>
              </w:rPr>
              <w:t>paediatric</w:t>
            </w:r>
            <w:r w:rsidR="00165537" w:rsidRPr="00DC29AE">
              <w:rPr>
                <w:rFonts w:ascii="Arial" w:hAnsi="Arial" w:cs="Arial"/>
                <w:i/>
                <w:iCs/>
                <w:sz w:val="22"/>
                <w:szCs w:val="22"/>
              </w:rPr>
              <w:t xml:space="preserve"> environment</w:t>
            </w:r>
            <w:r w:rsidR="00C8576F" w:rsidRPr="00DC29AE">
              <w:rPr>
                <w:rFonts w:ascii="Arial" w:hAnsi="Arial" w:cs="Arial"/>
                <w:i/>
                <w:iCs/>
                <w:sz w:val="22"/>
                <w:szCs w:val="22"/>
              </w:rPr>
              <w:t>,</w:t>
            </w:r>
            <w:r w:rsidR="00165537" w:rsidRPr="00DC29AE">
              <w:rPr>
                <w:rFonts w:ascii="Arial" w:hAnsi="Arial" w:cs="Arial"/>
                <w:i/>
                <w:iCs/>
                <w:sz w:val="22"/>
                <w:szCs w:val="22"/>
              </w:rPr>
              <w:t xml:space="preserve"> needs to </w:t>
            </w:r>
            <w:r w:rsidR="00803501" w:rsidRPr="00DC29AE">
              <w:rPr>
                <w:rFonts w:ascii="Arial" w:hAnsi="Arial" w:cs="Arial"/>
                <w:i/>
                <w:iCs/>
                <w:sz w:val="22"/>
                <w:szCs w:val="22"/>
              </w:rPr>
              <w:t>be outlined</w:t>
            </w:r>
            <w:r w:rsidR="00843104" w:rsidRPr="00DC29AE">
              <w:rPr>
                <w:rFonts w:ascii="Arial" w:hAnsi="Arial" w:cs="Arial"/>
                <w:i/>
                <w:iCs/>
                <w:sz w:val="22"/>
                <w:szCs w:val="22"/>
              </w:rPr>
              <w:t>.</w:t>
            </w:r>
          </w:p>
        </w:tc>
      </w:tr>
      <w:tr w:rsidR="00B94E07" w:rsidRPr="00DC29AE" w14:paraId="664DB3E4" w14:textId="77777777" w:rsidTr="0E3E4485">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950" w:type="dxa"/>
          </w:tcPr>
          <w:p w14:paraId="0C45C016" w14:textId="326023DA" w:rsidR="00B94E07" w:rsidRPr="009D3535" w:rsidRDefault="00B94E07" w:rsidP="008666F5">
            <w:pPr>
              <w:rPr>
                <w:rFonts w:ascii="Arial" w:hAnsi="Arial" w:cs="Arial"/>
                <w:b w:val="0"/>
                <w:bCs w:val="0"/>
                <w:color w:val="4EA72E" w:themeColor="accent6"/>
                <w:sz w:val="22"/>
                <w:szCs w:val="22"/>
              </w:rPr>
            </w:pPr>
            <w:r w:rsidRPr="009D3535">
              <w:rPr>
                <w:rFonts w:ascii="Arial" w:hAnsi="Arial" w:cs="Arial"/>
                <w:color w:val="4EA72E" w:themeColor="accent6"/>
                <w:sz w:val="22"/>
                <w:szCs w:val="22"/>
              </w:rPr>
              <w:t>Assessment – Overall</w:t>
            </w:r>
          </w:p>
          <w:p w14:paraId="1F7A810D" w14:textId="6BA2B1C8" w:rsidR="00B94E07" w:rsidRPr="00DC29AE" w:rsidRDefault="290F10EA" w:rsidP="00F0244D">
            <w:pPr>
              <w:rPr>
                <w:rFonts w:ascii="Arial" w:hAnsi="Arial" w:cs="Arial"/>
                <w:b w:val="0"/>
                <w:bCs w:val="0"/>
                <w:sz w:val="22"/>
                <w:szCs w:val="22"/>
              </w:rPr>
            </w:pPr>
            <w:r w:rsidRPr="00DC29AE">
              <w:rPr>
                <w:rFonts w:ascii="Arial" w:hAnsi="Arial" w:cs="Arial"/>
                <w:b w:val="0"/>
                <w:bCs w:val="0"/>
                <w:sz w:val="22"/>
                <w:szCs w:val="22"/>
              </w:rPr>
              <w:lastRenderedPageBreak/>
              <w:t>The m</w:t>
            </w:r>
            <w:r w:rsidR="76A0FBC8" w:rsidRPr="00DC29AE">
              <w:rPr>
                <w:rFonts w:ascii="Arial" w:hAnsi="Arial" w:cs="Arial"/>
                <w:b w:val="0"/>
                <w:bCs w:val="0"/>
                <w:sz w:val="22"/>
                <w:szCs w:val="22"/>
              </w:rPr>
              <w:t xml:space="preserve">inimum </w:t>
            </w:r>
            <w:r w:rsidR="009251F8" w:rsidRPr="00DC29AE">
              <w:rPr>
                <w:rFonts w:ascii="Arial" w:hAnsi="Arial" w:cs="Arial"/>
                <w:b w:val="0"/>
                <w:bCs w:val="0"/>
                <w:sz w:val="22"/>
                <w:szCs w:val="22"/>
              </w:rPr>
              <w:t>program</w:t>
            </w:r>
            <w:r w:rsidR="76A0FBC8" w:rsidRPr="00DC29AE">
              <w:rPr>
                <w:rFonts w:ascii="Arial" w:hAnsi="Arial" w:cs="Arial"/>
                <w:b w:val="0"/>
                <w:bCs w:val="0"/>
                <w:sz w:val="22"/>
                <w:szCs w:val="22"/>
              </w:rPr>
              <w:t xml:space="preserve"> practice outcome is a RN who can independently provide nursing care for a variety of critically ill patients in most contexts, using a patient- and family-</w:t>
            </w:r>
            <w:r w:rsidR="7C1EE60B" w:rsidRPr="00DC29AE">
              <w:rPr>
                <w:rFonts w:ascii="Arial" w:hAnsi="Arial" w:cs="Arial"/>
                <w:b w:val="0"/>
                <w:bCs w:val="0"/>
                <w:sz w:val="22"/>
                <w:szCs w:val="22"/>
              </w:rPr>
              <w:t>centred</w:t>
            </w:r>
            <w:r w:rsidR="76A0FBC8" w:rsidRPr="00DC29AE">
              <w:rPr>
                <w:rFonts w:ascii="Arial" w:hAnsi="Arial" w:cs="Arial"/>
                <w:b w:val="0"/>
                <w:bCs w:val="0"/>
                <w:sz w:val="22"/>
                <w:szCs w:val="22"/>
              </w:rPr>
              <w:t xml:space="preserve"> approach</w:t>
            </w:r>
            <w:r w:rsidR="009477E3" w:rsidRPr="00DC29AE">
              <w:rPr>
                <w:rFonts w:ascii="Arial" w:hAnsi="Arial" w:cs="Arial"/>
                <w:b w:val="0"/>
                <w:bCs w:val="0"/>
                <w:sz w:val="22"/>
                <w:szCs w:val="22"/>
              </w:rPr>
              <w:t>, aligned with the ACCCN Practice standards</w:t>
            </w:r>
            <w:r w:rsidR="00714A94" w:rsidRPr="00DC29AE">
              <w:rPr>
                <w:rFonts w:ascii="Arial" w:hAnsi="Arial" w:cs="Arial"/>
                <w:b w:val="0"/>
                <w:bCs w:val="0"/>
                <w:sz w:val="22"/>
                <w:szCs w:val="22"/>
              </w:rPr>
              <w:t>.</w:t>
            </w:r>
            <w:r w:rsidR="4D4B48E3" w:rsidRPr="00DC29AE">
              <w:rPr>
                <w:rFonts w:ascii="Arial" w:hAnsi="Arial" w:cs="Arial"/>
                <w:b w:val="0"/>
                <w:bCs w:val="0"/>
                <w:sz w:val="22"/>
                <w:szCs w:val="22"/>
              </w:rPr>
              <w:t xml:space="preserve"> </w:t>
            </w:r>
            <w:r w:rsidR="76A0FBC8" w:rsidRPr="00DC29AE">
              <w:rPr>
                <w:rFonts w:ascii="Arial" w:hAnsi="Arial" w:cs="Arial"/>
                <w:b w:val="0"/>
                <w:bCs w:val="0"/>
                <w:sz w:val="22"/>
                <w:szCs w:val="22"/>
              </w:rPr>
              <w:t>Th</w:t>
            </w:r>
            <w:r w:rsidR="641A8B63" w:rsidRPr="00DC29AE">
              <w:rPr>
                <w:rFonts w:ascii="Arial" w:hAnsi="Arial" w:cs="Arial"/>
                <w:b w:val="0"/>
                <w:bCs w:val="0"/>
                <w:sz w:val="22"/>
                <w:szCs w:val="22"/>
              </w:rPr>
              <w:t xml:space="preserve">is should include a </w:t>
            </w:r>
            <w:r w:rsidR="76A0FBC8" w:rsidRPr="00DC29AE">
              <w:rPr>
                <w:rFonts w:ascii="Arial" w:hAnsi="Arial" w:cs="Arial"/>
                <w:b w:val="0"/>
                <w:bCs w:val="0"/>
                <w:sz w:val="22"/>
                <w:szCs w:val="22"/>
              </w:rPr>
              <w:t xml:space="preserve">combination of skills, knowledge and attitudes, values and technical abilities that underpin safe and effective critical care nursing care and interventions. </w:t>
            </w:r>
            <w:r w:rsidR="4D4B48E3" w:rsidRPr="00DC29AE">
              <w:rPr>
                <w:rFonts w:ascii="Arial" w:hAnsi="Arial" w:cs="Arial"/>
                <w:b w:val="0"/>
                <w:bCs w:val="0"/>
                <w:sz w:val="22"/>
                <w:szCs w:val="22"/>
              </w:rPr>
              <w:t xml:space="preserve">Assessment of </w:t>
            </w:r>
            <w:r w:rsidR="09B535B5" w:rsidRPr="00DC29AE">
              <w:rPr>
                <w:rFonts w:ascii="Arial" w:hAnsi="Arial" w:cs="Arial"/>
                <w:b w:val="0"/>
                <w:bCs w:val="0"/>
                <w:sz w:val="22"/>
                <w:szCs w:val="22"/>
              </w:rPr>
              <w:t xml:space="preserve">whether the RN has met the program learning </w:t>
            </w:r>
            <w:r w:rsidR="00AC5B52" w:rsidRPr="00DC29AE">
              <w:rPr>
                <w:rFonts w:ascii="Arial" w:hAnsi="Arial" w:cs="Arial"/>
                <w:b w:val="0"/>
                <w:bCs w:val="0"/>
                <w:sz w:val="22"/>
                <w:szCs w:val="22"/>
              </w:rPr>
              <w:t>outcomes should</w:t>
            </w:r>
            <w:r w:rsidR="4664A9C4" w:rsidRPr="00DC29AE">
              <w:rPr>
                <w:rFonts w:ascii="Arial" w:hAnsi="Arial" w:cs="Arial"/>
                <w:b w:val="0"/>
                <w:bCs w:val="0"/>
                <w:sz w:val="22"/>
                <w:szCs w:val="22"/>
              </w:rPr>
              <w:t xml:space="preserve"> be d</w:t>
            </w:r>
            <w:r w:rsidR="76A0FBC8" w:rsidRPr="00DC29AE">
              <w:rPr>
                <w:rFonts w:ascii="Arial" w:hAnsi="Arial" w:cs="Arial"/>
                <w:b w:val="0"/>
                <w:bCs w:val="0"/>
                <w:sz w:val="22"/>
                <w:szCs w:val="22"/>
              </w:rPr>
              <w:t>emonstrated using formative and summative assessment processes.</w:t>
            </w:r>
          </w:p>
        </w:tc>
        <w:tc>
          <w:tcPr>
            <w:tcW w:w="1875" w:type="dxa"/>
          </w:tcPr>
          <w:p w14:paraId="07E959FD" w14:textId="521BA581" w:rsidR="00B94E07" w:rsidRPr="00DC29AE"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694767672"/>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1E2E039F" w14:textId="4E5C3674" w:rsidR="00B94E07" w:rsidRPr="00DC29AE" w:rsidRDefault="00461584" w:rsidP="008666F5">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Briefly summaries the assessment components of the </w:t>
            </w:r>
            <w:r w:rsidR="002A4C16" w:rsidRPr="00DC29AE">
              <w:rPr>
                <w:rFonts w:ascii="Arial" w:hAnsi="Arial" w:cs="Arial"/>
                <w:i/>
                <w:iCs/>
                <w:sz w:val="22"/>
                <w:szCs w:val="22"/>
              </w:rPr>
              <w:t>program.</w:t>
            </w:r>
          </w:p>
        </w:tc>
      </w:tr>
      <w:tr w:rsidR="00B94E07" w:rsidRPr="00DC29AE" w14:paraId="45CBB5CC" w14:textId="77777777" w:rsidTr="0E3E4485">
        <w:trPr>
          <w:trHeight w:val="144"/>
        </w:trPr>
        <w:tc>
          <w:tcPr>
            <w:cnfStyle w:val="001000000000" w:firstRow="0" w:lastRow="0" w:firstColumn="1" w:lastColumn="0" w:oddVBand="0" w:evenVBand="0" w:oddHBand="0" w:evenHBand="0" w:firstRowFirstColumn="0" w:firstRowLastColumn="0" w:lastRowFirstColumn="0" w:lastRowLastColumn="0"/>
            <w:tcW w:w="7950" w:type="dxa"/>
          </w:tcPr>
          <w:p w14:paraId="1304F9BA" w14:textId="20896CCE" w:rsidR="00B94E07" w:rsidRPr="009D3535" w:rsidRDefault="00B94E07" w:rsidP="008666F5">
            <w:pPr>
              <w:rPr>
                <w:rFonts w:ascii="Arial" w:hAnsi="Arial" w:cs="Arial"/>
                <w:b w:val="0"/>
                <w:bCs w:val="0"/>
                <w:color w:val="4EA72E" w:themeColor="accent6"/>
                <w:sz w:val="22"/>
                <w:szCs w:val="22"/>
              </w:rPr>
            </w:pPr>
            <w:r w:rsidRPr="009D3535">
              <w:rPr>
                <w:rFonts w:ascii="Arial" w:hAnsi="Arial" w:cs="Arial"/>
                <w:color w:val="4EA72E" w:themeColor="accent6"/>
                <w:sz w:val="22"/>
                <w:szCs w:val="22"/>
              </w:rPr>
              <w:t xml:space="preserve">Assessment – Achievement of </w:t>
            </w:r>
            <w:r w:rsidR="009251F8" w:rsidRPr="009D3535">
              <w:rPr>
                <w:rFonts w:ascii="Arial" w:hAnsi="Arial" w:cs="Arial"/>
                <w:color w:val="4EA72E" w:themeColor="accent6"/>
                <w:sz w:val="22"/>
                <w:szCs w:val="22"/>
              </w:rPr>
              <w:t>Program</w:t>
            </w:r>
            <w:r w:rsidRPr="009D3535">
              <w:rPr>
                <w:rFonts w:ascii="Arial" w:hAnsi="Arial" w:cs="Arial"/>
                <w:color w:val="4EA72E" w:themeColor="accent6"/>
                <w:sz w:val="22"/>
                <w:szCs w:val="22"/>
              </w:rPr>
              <w:t xml:space="preserve"> Outcomes</w:t>
            </w:r>
          </w:p>
          <w:p w14:paraId="5953C770" w14:textId="1A696A7C" w:rsidR="00B94E07" w:rsidRPr="00DC29AE" w:rsidRDefault="60DFB348" w:rsidP="008666F5">
            <w:pPr>
              <w:rPr>
                <w:rFonts w:ascii="Arial" w:hAnsi="Arial" w:cs="Arial"/>
                <w:b w:val="0"/>
                <w:bCs w:val="0"/>
                <w:sz w:val="22"/>
                <w:szCs w:val="22"/>
              </w:rPr>
            </w:pPr>
            <w:r w:rsidRPr="00DC29AE">
              <w:rPr>
                <w:rFonts w:ascii="Arial" w:hAnsi="Arial" w:cs="Arial"/>
                <w:b w:val="0"/>
                <w:bCs w:val="0"/>
                <w:sz w:val="22"/>
                <w:szCs w:val="22"/>
              </w:rPr>
              <w:t xml:space="preserve">The program includes </w:t>
            </w:r>
            <w:r w:rsidR="4897A4F1" w:rsidRPr="00DC29AE">
              <w:rPr>
                <w:rFonts w:ascii="Arial" w:hAnsi="Arial" w:cs="Arial"/>
                <w:b w:val="0"/>
                <w:bCs w:val="0"/>
                <w:sz w:val="22"/>
                <w:szCs w:val="22"/>
              </w:rPr>
              <w:t xml:space="preserve">assessment processes </w:t>
            </w:r>
            <w:r w:rsidR="658E77AA" w:rsidRPr="00DC29AE">
              <w:rPr>
                <w:rFonts w:ascii="Arial" w:hAnsi="Arial" w:cs="Arial"/>
                <w:b w:val="0"/>
                <w:bCs w:val="0"/>
                <w:sz w:val="22"/>
                <w:szCs w:val="22"/>
              </w:rPr>
              <w:t>which measure the achievement of</w:t>
            </w:r>
            <w:r w:rsidR="4897A4F1" w:rsidRPr="00DC29AE">
              <w:rPr>
                <w:rFonts w:ascii="Arial" w:hAnsi="Arial" w:cs="Arial"/>
                <w:b w:val="0"/>
                <w:bCs w:val="0"/>
                <w:sz w:val="22"/>
                <w:szCs w:val="22"/>
              </w:rPr>
              <w:t xml:space="preserve"> the learning outcomes of the </w:t>
            </w:r>
            <w:r w:rsidR="009251F8" w:rsidRPr="00DC29AE">
              <w:rPr>
                <w:rFonts w:ascii="Arial" w:hAnsi="Arial" w:cs="Arial"/>
                <w:b w:val="0"/>
                <w:bCs w:val="0"/>
                <w:sz w:val="22"/>
                <w:szCs w:val="22"/>
              </w:rPr>
              <w:t>program</w:t>
            </w:r>
            <w:r w:rsidR="381D2512" w:rsidRPr="00DC29AE">
              <w:rPr>
                <w:rFonts w:ascii="Arial" w:hAnsi="Arial" w:cs="Arial"/>
                <w:b w:val="0"/>
                <w:bCs w:val="0"/>
                <w:sz w:val="22"/>
                <w:szCs w:val="22"/>
              </w:rPr>
              <w:t xml:space="preserve"> and</w:t>
            </w:r>
            <w:r w:rsidR="4897A4F1" w:rsidRPr="00DC29AE">
              <w:rPr>
                <w:rFonts w:ascii="Arial" w:hAnsi="Arial" w:cs="Arial"/>
                <w:b w:val="0"/>
                <w:bCs w:val="0"/>
                <w:sz w:val="22"/>
                <w:szCs w:val="22"/>
              </w:rPr>
              <w:t xml:space="preserve"> </w:t>
            </w:r>
            <w:r w:rsidR="78961152" w:rsidRPr="00DC29AE">
              <w:rPr>
                <w:rFonts w:ascii="Arial" w:hAnsi="Arial" w:cs="Arial"/>
                <w:b w:val="0"/>
                <w:bCs w:val="0"/>
                <w:sz w:val="22"/>
                <w:szCs w:val="22"/>
              </w:rPr>
              <w:t xml:space="preserve">are </w:t>
            </w:r>
            <w:r w:rsidR="4897A4F1" w:rsidRPr="00DC29AE">
              <w:rPr>
                <w:rFonts w:ascii="Arial" w:hAnsi="Arial" w:cs="Arial"/>
                <w:b w:val="0"/>
                <w:bCs w:val="0"/>
                <w:sz w:val="22"/>
                <w:szCs w:val="22"/>
              </w:rPr>
              <w:t xml:space="preserve">aligned with the standards of practice of a critical care nurse (as defined through SPECT or the ACCCN </w:t>
            </w:r>
            <w:r w:rsidR="009477E3" w:rsidRPr="00DC29AE">
              <w:rPr>
                <w:rFonts w:ascii="Arial" w:hAnsi="Arial" w:cs="Arial"/>
                <w:b w:val="0"/>
                <w:bCs w:val="0"/>
                <w:sz w:val="22"/>
                <w:szCs w:val="22"/>
              </w:rPr>
              <w:t>P</w:t>
            </w:r>
            <w:r w:rsidR="00815935" w:rsidRPr="00DC29AE">
              <w:rPr>
                <w:rFonts w:ascii="Arial" w:hAnsi="Arial" w:cs="Arial"/>
                <w:b w:val="0"/>
                <w:bCs w:val="0"/>
                <w:sz w:val="22"/>
                <w:szCs w:val="22"/>
              </w:rPr>
              <w:t xml:space="preserve">ractice </w:t>
            </w:r>
            <w:r w:rsidR="009477E3" w:rsidRPr="00DC29AE">
              <w:rPr>
                <w:rFonts w:ascii="Arial" w:hAnsi="Arial" w:cs="Arial"/>
                <w:b w:val="0"/>
                <w:bCs w:val="0"/>
                <w:sz w:val="22"/>
                <w:szCs w:val="22"/>
              </w:rPr>
              <w:t>S</w:t>
            </w:r>
            <w:r w:rsidR="4897A4F1" w:rsidRPr="00DC29AE">
              <w:rPr>
                <w:rFonts w:ascii="Arial" w:hAnsi="Arial" w:cs="Arial"/>
                <w:b w:val="0"/>
                <w:bCs w:val="0"/>
                <w:sz w:val="22"/>
                <w:szCs w:val="22"/>
              </w:rPr>
              <w:t>tandards)</w:t>
            </w:r>
            <w:r w:rsidR="7AFDC7BB" w:rsidRPr="00DC29AE">
              <w:rPr>
                <w:rFonts w:ascii="Arial" w:hAnsi="Arial" w:cs="Arial"/>
                <w:b w:val="0"/>
                <w:bCs w:val="0"/>
                <w:sz w:val="22"/>
                <w:szCs w:val="22"/>
              </w:rPr>
              <w:t>.</w:t>
            </w:r>
          </w:p>
        </w:tc>
        <w:tc>
          <w:tcPr>
            <w:tcW w:w="1875" w:type="dxa"/>
          </w:tcPr>
          <w:p w14:paraId="5258120E" w14:textId="079CC350" w:rsidR="00B94E07" w:rsidRPr="00DC29AE"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897895091"/>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17B99667" w14:textId="4A2FFDE4" w:rsidR="00B94E07" w:rsidRPr="00DC29AE" w:rsidRDefault="490885EA" w:rsidP="008666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C29AE">
              <w:rPr>
                <w:rFonts w:ascii="Arial" w:hAnsi="Arial" w:cs="Arial"/>
                <w:i/>
                <w:iCs/>
                <w:sz w:val="22"/>
                <w:szCs w:val="22"/>
              </w:rPr>
              <w:t xml:space="preserve">Provide rubrics and other assessment </w:t>
            </w:r>
            <w:r w:rsidR="1135120C" w:rsidRPr="00DC29AE">
              <w:rPr>
                <w:rFonts w:ascii="Arial" w:hAnsi="Arial" w:cs="Arial"/>
                <w:i/>
                <w:iCs/>
                <w:sz w:val="22"/>
                <w:szCs w:val="22"/>
              </w:rPr>
              <w:t>details</w:t>
            </w:r>
            <w:r w:rsidRPr="00DC29AE">
              <w:rPr>
                <w:rFonts w:ascii="Arial" w:hAnsi="Arial" w:cs="Arial"/>
                <w:i/>
                <w:iCs/>
                <w:sz w:val="22"/>
                <w:szCs w:val="22"/>
              </w:rPr>
              <w:t xml:space="preserve"> that show evidence </w:t>
            </w:r>
            <w:r w:rsidR="1135120C" w:rsidRPr="00DC29AE">
              <w:rPr>
                <w:rFonts w:ascii="Arial" w:hAnsi="Arial" w:cs="Arial"/>
                <w:i/>
                <w:iCs/>
                <w:sz w:val="22"/>
                <w:szCs w:val="22"/>
              </w:rPr>
              <w:t xml:space="preserve">that assessment processes </w:t>
            </w:r>
            <w:r w:rsidR="6A03A496" w:rsidRPr="00DC29AE">
              <w:rPr>
                <w:rFonts w:ascii="Arial" w:hAnsi="Arial" w:cs="Arial"/>
                <w:i/>
                <w:iCs/>
                <w:sz w:val="22"/>
                <w:szCs w:val="22"/>
              </w:rPr>
              <w:t xml:space="preserve">are </w:t>
            </w:r>
            <w:r w:rsidRPr="00DC29AE">
              <w:rPr>
                <w:rFonts w:ascii="Arial" w:hAnsi="Arial" w:cs="Arial"/>
                <w:i/>
                <w:iCs/>
                <w:sz w:val="22"/>
                <w:szCs w:val="22"/>
              </w:rPr>
              <w:t>clearly aligned with</w:t>
            </w:r>
            <w:r w:rsidR="4A67D7D6" w:rsidRPr="00DC29AE">
              <w:rPr>
                <w:rFonts w:ascii="Arial" w:hAnsi="Arial" w:cs="Arial"/>
                <w:i/>
                <w:iCs/>
                <w:sz w:val="22"/>
                <w:szCs w:val="22"/>
              </w:rPr>
              <w:t xml:space="preserve"> program learning outcomes, course learning outcomes, </w:t>
            </w:r>
            <w:r w:rsidR="00E50EE8" w:rsidRPr="00DC29AE">
              <w:rPr>
                <w:rFonts w:ascii="Arial" w:hAnsi="Arial" w:cs="Arial"/>
                <w:i/>
                <w:iCs/>
                <w:sz w:val="22"/>
                <w:szCs w:val="22"/>
              </w:rPr>
              <w:t xml:space="preserve">and </w:t>
            </w:r>
            <w:r w:rsidR="4A67D7D6" w:rsidRPr="00DC29AE">
              <w:rPr>
                <w:rFonts w:ascii="Arial" w:hAnsi="Arial" w:cs="Arial"/>
                <w:i/>
                <w:iCs/>
                <w:sz w:val="22"/>
                <w:szCs w:val="22"/>
              </w:rPr>
              <w:t>graduate qualities</w:t>
            </w:r>
            <w:r w:rsidRPr="00DC29AE">
              <w:rPr>
                <w:rFonts w:ascii="Arial" w:hAnsi="Arial" w:cs="Arial"/>
                <w:i/>
                <w:iCs/>
                <w:sz w:val="22"/>
                <w:szCs w:val="22"/>
              </w:rPr>
              <w:t>.</w:t>
            </w:r>
          </w:p>
        </w:tc>
      </w:tr>
      <w:tr w:rsidR="00B94E07" w:rsidRPr="00DC29AE" w14:paraId="0451ED31" w14:textId="77777777" w:rsidTr="0E3E4485">
        <w:trPr>
          <w:cnfStyle w:val="000000100000" w:firstRow="0" w:lastRow="0" w:firstColumn="0" w:lastColumn="0" w:oddVBand="0" w:evenVBand="0" w:oddHBand="1"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7950" w:type="dxa"/>
          </w:tcPr>
          <w:p w14:paraId="28A6131B" w14:textId="77777777" w:rsidR="00B94E07" w:rsidRPr="009D3535" w:rsidRDefault="00B94E07" w:rsidP="008666F5">
            <w:pPr>
              <w:rPr>
                <w:rFonts w:ascii="Arial" w:hAnsi="Arial" w:cs="Arial"/>
                <w:b w:val="0"/>
                <w:bCs w:val="0"/>
                <w:color w:val="4EA72E" w:themeColor="accent6"/>
                <w:sz w:val="22"/>
                <w:szCs w:val="22"/>
              </w:rPr>
            </w:pPr>
            <w:r w:rsidRPr="009D3535">
              <w:rPr>
                <w:rFonts w:ascii="Arial" w:hAnsi="Arial" w:cs="Arial"/>
                <w:color w:val="4EA72E" w:themeColor="accent6"/>
                <w:sz w:val="22"/>
                <w:szCs w:val="22"/>
              </w:rPr>
              <w:t>Assessment – Assessment Tools</w:t>
            </w:r>
          </w:p>
          <w:p w14:paraId="7947E424" w14:textId="7ACAD033" w:rsidR="000C388C" w:rsidRPr="00DC29AE" w:rsidRDefault="00B94E07" w:rsidP="009D6C34">
            <w:pPr>
              <w:rPr>
                <w:rFonts w:ascii="Arial" w:hAnsi="Arial" w:cs="Arial"/>
                <w:sz w:val="22"/>
                <w:szCs w:val="22"/>
              </w:rPr>
            </w:pPr>
            <w:r w:rsidRPr="00DC29AE">
              <w:rPr>
                <w:rFonts w:ascii="Arial" w:hAnsi="Arial" w:cs="Arial"/>
                <w:b w:val="0"/>
                <w:bCs w:val="0"/>
                <w:sz w:val="22"/>
                <w:szCs w:val="22"/>
              </w:rPr>
              <w:t xml:space="preserve"> Assessment</w:t>
            </w:r>
            <w:r w:rsidR="009030CC" w:rsidRPr="00DC29AE">
              <w:rPr>
                <w:rFonts w:ascii="Arial" w:hAnsi="Arial" w:cs="Arial"/>
                <w:b w:val="0"/>
                <w:bCs w:val="0"/>
                <w:sz w:val="22"/>
                <w:szCs w:val="22"/>
              </w:rPr>
              <w:t xml:space="preserve"> and moderation</w:t>
            </w:r>
            <w:r w:rsidRPr="00DC29AE">
              <w:rPr>
                <w:rFonts w:ascii="Arial" w:hAnsi="Arial" w:cs="Arial"/>
                <w:b w:val="0"/>
                <w:bCs w:val="0"/>
                <w:sz w:val="22"/>
                <w:szCs w:val="22"/>
              </w:rPr>
              <w:t xml:space="preserve"> structures are in place to ensure </w:t>
            </w:r>
            <w:r w:rsidR="00A21071" w:rsidRPr="00DC29AE">
              <w:rPr>
                <w:rFonts w:ascii="Arial" w:hAnsi="Arial" w:cs="Arial"/>
                <w:b w:val="0"/>
                <w:bCs w:val="0"/>
                <w:sz w:val="22"/>
                <w:szCs w:val="22"/>
              </w:rPr>
              <w:t xml:space="preserve">integrity, </w:t>
            </w:r>
            <w:r w:rsidRPr="00DC29AE">
              <w:rPr>
                <w:rFonts w:ascii="Arial" w:hAnsi="Arial" w:cs="Arial"/>
                <w:b w:val="0"/>
                <w:bCs w:val="0"/>
                <w:sz w:val="22"/>
                <w:szCs w:val="22"/>
              </w:rPr>
              <w:t>fairness, consistency</w:t>
            </w:r>
            <w:r w:rsidR="00AF7A0E" w:rsidRPr="00DC29AE">
              <w:rPr>
                <w:rFonts w:ascii="Arial" w:hAnsi="Arial" w:cs="Arial"/>
                <w:b w:val="0"/>
                <w:bCs w:val="0"/>
                <w:sz w:val="22"/>
                <w:szCs w:val="22"/>
              </w:rPr>
              <w:t>,</w:t>
            </w:r>
            <w:r w:rsidRPr="00DC29AE">
              <w:rPr>
                <w:rFonts w:ascii="Arial" w:hAnsi="Arial" w:cs="Arial"/>
                <w:b w:val="0"/>
                <w:bCs w:val="0"/>
                <w:sz w:val="22"/>
                <w:szCs w:val="22"/>
              </w:rPr>
              <w:t xml:space="preserve"> and transparency in assessing students.</w:t>
            </w:r>
          </w:p>
        </w:tc>
        <w:tc>
          <w:tcPr>
            <w:tcW w:w="1875" w:type="dxa"/>
          </w:tcPr>
          <w:p w14:paraId="13485F64" w14:textId="73904D9C" w:rsidR="00B94E07" w:rsidRPr="00DC29AE"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2026129473"/>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5A803A85" w14:textId="76842FAE" w:rsidR="00B94E07" w:rsidRPr="00DC29AE" w:rsidRDefault="001D169F" w:rsidP="007E01D8">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As above</w:t>
            </w:r>
            <w:r w:rsidR="00EA62FC" w:rsidRPr="00DC29AE">
              <w:rPr>
                <w:rFonts w:ascii="Arial" w:hAnsi="Arial" w:cs="Arial"/>
                <w:i/>
                <w:iCs/>
                <w:sz w:val="22"/>
                <w:szCs w:val="22"/>
              </w:rPr>
              <w:t>.</w:t>
            </w:r>
          </w:p>
        </w:tc>
      </w:tr>
      <w:tr w:rsidR="00B94E07" w:rsidRPr="00DC29AE" w14:paraId="3DFEAE46" w14:textId="77777777" w:rsidTr="0E3E4485">
        <w:trPr>
          <w:trHeight w:val="1096"/>
        </w:trPr>
        <w:tc>
          <w:tcPr>
            <w:cnfStyle w:val="001000000000" w:firstRow="0" w:lastRow="0" w:firstColumn="1" w:lastColumn="0" w:oddVBand="0" w:evenVBand="0" w:oddHBand="0" w:evenHBand="0" w:firstRowFirstColumn="0" w:firstRowLastColumn="0" w:lastRowFirstColumn="0" w:lastRowLastColumn="0"/>
            <w:tcW w:w="7950" w:type="dxa"/>
          </w:tcPr>
          <w:p w14:paraId="73EDBF55" w14:textId="77777777" w:rsidR="00B94E07" w:rsidRPr="009D3535" w:rsidRDefault="00B94E07" w:rsidP="008666F5">
            <w:pPr>
              <w:rPr>
                <w:rFonts w:ascii="Arial" w:hAnsi="Arial" w:cs="Arial"/>
                <w:b w:val="0"/>
                <w:bCs w:val="0"/>
                <w:color w:val="4EA72E" w:themeColor="accent6"/>
                <w:sz w:val="22"/>
                <w:szCs w:val="22"/>
              </w:rPr>
            </w:pPr>
            <w:r w:rsidRPr="009D3535">
              <w:rPr>
                <w:rFonts w:ascii="Arial" w:hAnsi="Arial" w:cs="Arial"/>
                <w:color w:val="4EA72E" w:themeColor="accent6"/>
                <w:sz w:val="22"/>
                <w:szCs w:val="22"/>
              </w:rPr>
              <w:t>Assessment – AQF Level</w:t>
            </w:r>
          </w:p>
          <w:p w14:paraId="5605215A" w14:textId="01052226" w:rsidR="00B94E07" w:rsidRPr="00DC29AE" w:rsidRDefault="4897A4F1" w:rsidP="008666F5">
            <w:pPr>
              <w:rPr>
                <w:rFonts w:ascii="Arial" w:hAnsi="Arial" w:cs="Arial"/>
                <w:b w:val="0"/>
                <w:bCs w:val="0"/>
                <w:sz w:val="22"/>
                <w:szCs w:val="22"/>
              </w:rPr>
            </w:pPr>
            <w:r w:rsidRPr="00DC29AE">
              <w:rPr>
                <w:rFonts w:ascii="Arial" w:hAnsi="Arial" w:cs="Arial"/>
                <w:b w:val="0"/>
                <w:bCs w:val="0"/>
                <w:sz w:val="22"/>
                <w:szCs w:val="22"/>
              </w:rPr>
              <w:t xml:space="preserve">Appropriate assessment strategies </w:t>
            </w:r>
            <w:r w:rsidR="007165A2" w:rsidRPr="00DC29AE">
              <w:rPr>
                <w:rFonts w:ascii="Arial" w:hAnsi="Arial" w:cs="Arial"/>
                <w:b w:val="0"/>
                <w:bCs w:val="0"/>
                <w:sz w:val="22"/>
                <w:szCs w:val="22"/>
              </w:rPr>
              <w:t>should align</w:t>
            </w:r>
            <w:r w:rsidR="002C31F1" w:rsidRPr="00DC29AE">
              <w:rPr>
                <w:rFonts w:ascii="Arial" w:hAnsi="Arial" w:cs="Arial"/>
                <w:b w:val="0"/>
                <w:bCs w:val="0"/>
                <w:sz w:val="22"/>
                <w:szCs w:val="22"/>
              </w:rPr>
              <w:t xml:space="preserve"> with</w:t>
            </w:r>
            <w:r w:rsidR="00E62262" w:rsidRPr="00DC29AE">
              <w:rPr>
                <w:rFonts w:ascii="Arial" w:hAnsi="Arial" w:cs="Arial"/>
                <w:b w:val="0"/>
                <w:bCs w:val="0"/>
                <w:sz w:val="22"/>
                <w:szCs w:val="22"/>
              </w:rPr>
              <w:t xml:space="preserve"> the application and clinical decision making expected of a postgraduate student in specialist courses of study</w:t>
            </w:r>
            <w:r w:rsidR="002C31F1" w:rsidRPr="00DC29AE">
              <w:rPr>
                <w:rFonts w:ascii="Arial" w:hAnsi="Arial" w:cs="Arial"/>
                <w:b w:val="0"/>
                <w:bCs w:val="0"/>
                <w:sz w:val="22"/>
                <w:szCs w:val="22"/>
              </w:rPr>
              <w:t xml:space="preserve"> </w:t>
            </w:r>
            <w:r w:rsidR="0075741A" w:rsidRPr="00DC29AE">
              <w:rPr>
                <w:rFonts w:ascii="Arial" w:hAnsi="Arial" w:cs="Arial"/>
                <w:b w:val="0"/>
                <w:bCs w:val="0"/>
                <w:sz w:val="22"/>
                <w:szCs w:val="22"/>
              </w:rPr>
              <w:t>(AQF Level 8)</w:t>
            </w:r>
            <w:r w:rsidR="00F15617" w:rsidRPr="00DC29AE">
              <w:rPr>
                <w:rFonts w:ascii="Arial" w:hAnsi="Arial" w:cs="Arial"/>
                <w:b w:val="0"/>
                <w:bCs w:val="0"/>
                <w:sz w:val="22"/>
                <w:szCs w:val="22"/>
              </w:rPr>
              <w:t xml:space="preserve"> </w:t>
            </w:r>
            <w:r w:rsidR="00F86F13" w:rsidRPr="00DC29AE">
              <w:rPr>
                <w:rFonts w:ascii="Arial" w:hAnsi="Arial" w:cs="Arial"/>
                <w:b w:val="0"/>
                <w:bCs w:val="0"/>
                <w:sz w:val="22"/>
                <w:szCs w:val="22"/>
              </w:rPr>
              <w:t>Assessment</w:t>
            </w:r>
            <w:r w:rsidR="00587049" w:rsidRPr="00DC29AE">
              <w:rPr>
                <w:rFonts w:ascii="Arial" w:hAnsi="Arial" w:cs="Arial"/>
                <w:b w:val="0"/>
                <w:bCs w:val="0"/>
                <w:sz w:val="22"/>
                <w:szCs w:val="22"/>
              </w:rPr>
              <w:t>s</w:t>
            </w:r>
            <w:r w:rsidR="00F86F13" w:rsidRPr="00DC29AE">
              <w:rPr>
                <w:rFonts w:ascii="Arial" w:hAnsi="Arial" w:cs="Arial"/>
                <w:b w:val="0"/>
                <w:bCs w:val="0"/>
                <w:sz w:val="22"/>
                <w:szCs w:val="22"/>
              </w:rPr>
              <w:t xml:space="preserve"> </w:t>
            </w:r>
            <w:r w:rsidRPr="00DC29AE">
              <w:rPr>
                <w:rFonts w:ascii="Arial" w:hAnsi="Arial" w:cs="Arial"/>
                <w:b w:val="0"/>
                <w:bCs w:val="0"/>
                <w:sz w:val="22"/>
                <w:szCs w:val="22"/>
              </w:rPr>
              <w:t xml:space="preserve">should be aimed at ‘authentic </w:t>
            </w:r>
            <w:r w:rsidR="00587049" w:rsidRPr="00DC29AE">
              <w:rPr>
                <w:rFonts w:ascii="Arial" w:hAnsi="Arial" w:cs="Arial"/>
                <w:b w:val="0"/>
                <w:bCs w:val="0"/>
                <w:sz w:val="22"/>
                <w:szCs w:val="22"/>
              </w:rPr>
              <w:t>assessment’, requiring</w:t>
            </w:r>
            <w:r w:rsidR="007609E2" w:rsidRPr="00DC29AE">
              <w:rPr>
                <w:rFonts w:ascii="Arial" w:hAnsi="Arial" w:cs="Arial"/>
                <w:b w:val="0"/>
                <w:bCs w:val="0"/>
                <w:sz w:val="22"/>
                <w:szCs w:val="22"/>
              </w:rPr>
              <w:t xml:space="preserve"> the RN </w:t>
            </w:r>
            <w:r w:rsidR="0014323F" w:rsidRPr="00DC29AE">
              <w:rPr>
                <w:rFonts w:ascii="Arial" w:hAnsi="Arial" w:cs="Arial"/>
                <w:b w:val="0"/>
                <w:bCs w:val="0"/>
                <w:sz w:val="22"/>
                <w:szCs w:val="22"/>
              </w:rPr>
              <w:t>to apply knowledge and skills in a real-</w:t>
            </w:r>
            <w:r w:rsidR="00587049" w:rsidRPr="00DC29AE">
              <w:rPr>
                <w:rFonts w:ascii="Arial" w:hAnsi="Arial" w:cs="Arial"/>
                <w:b w:val="0"/>
                <w:bCs w:val="0"/>
                <w:sz w:val="22"/>
                <w:szCs w:val="22"/>
              </w:rPr>
              <w:t>world</w:t>
            </w:r>
            <w:r w:rsidR="0014323F" w:rsidRPr="00DC29AE">
              <w:rPr>
                <w:rFonts w:ascii="Arial" w:hAnsi="Arial" w:cs="Arial"/>
                <w:b w:val="0"/>
                <w:bCs w:val="0"/>
                <w:sz w:val="22"/>
                <w:szCs w:val="22"/>
              </w:rPr>
              <w:t xml:space="preserve"> context and beyond </w:t>
            </w:r>
            <w:r w:rsidR="00587049" w:rsidRPr="00DC29AE">
              <w:rPr>
                <w:rFonts w:ascii="Arial" w:hAnsi="Arial" w:cs="Arial"/>
                <w:b w:val="0"/>
                <w:bCs w:val="0"/>
                <w:sz w:val="22"/>
                <w:szCs w:val="22"/>
              </w:rPr>
              <w:t>standardised</w:t>
            </w:r>
            <w:r w:rsidR="0014323F" w:rsidRPr="00DC29AE">
              <w:rPr>
                <w:rFonts w:ascii="Arial" w:hAnsi="Arial" w:cs="Arial"/>
                <w:b w:val="0"/>
                <w:bCs w:val="0"/>
                <w:sz w:val="22"/>
                <w:szCs w:val="22"/>
              </w:rPr>
              <w:t xml:space="preserve"> te</w:t>
            </w:r>
            <w:r w:rsidR="00587049" w:rsidRPr="00DC29AE">
              <w:rPr>
                <w:rFonts w:ascii="Arial" w:hAnsi="Arial" w:cs="Arial"/>
                <w:b w:val="0"/>
                <w:bCs w:val="0"/>
                <w:sz w:val="22"/>
                <w:szCs w:val="22"/>
              </w:rPr>
              <w:t>sts or checklists</w:t>
            </w:r>
          </w:p>
        </w:tc>
        <w:tc>
          <w:tcPr>
            <w:tcW w:w="1875" w:type="dxa"/>
          </w:tcPr>
          <w:p w14:paraId="52E551E2" w14:textId="19E1451B" w:rsidR="00B94E07" w:rsidRPr="00DC29AE"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99605619"/>
                <w14:checkbox>
                  <w14:checked w14:val="1"/>
                  <w14:checkedState w14:val="0050" w14:font="Wingdings 2"/>
                  <w14:uncheckedState w14:val="2610" w14:font="MS Gothic"/>
                </w14:checkbox>
              </w:sdtPr>
              <w:sdtEndPr/>
              <w:sdtContent>
                <w:r w:rsidR="005625D3" w:rsidRPr="00DC29AE">
                  <w:rPr>
                    <w:rFonts w:ascii="Wingdings 2" w:eastAsia="Wingdings 2" w:hAnsi="Wingdings 2" w:cs="Wingdings 2"/>
                    <w:sz w:val="22"/>
                    <w:szCs w:val="22"/>
                  </w:rPr>
                  <w:t>☐</w:t>
                </w:r>
              </w:sdtContent>
            </w:sdt>
          </w:p>
        </w:tc>
        <w:tc>
          <w:tcPr>
            <w:tcW w:w="4228" w:type="dxa"/>
          </w:tcPr>
          <w:p w14:paraId="42833114" w14:textId="0D3A2D0E" w:rsidR="00B94E07" w:rsidRPr="00DC29AE" w:rsidRDefault="0078467A" w:rsidP="008666F5">
            <w:pPr>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DC29AE">
              <w:rPr>
                <w:rFonts w:ascii="Arial" w:hAnsi="Arial" w:cs="Arial"/>
                <w:i/>
                <w:iCs/>
                <w:sz w:val="22"/>
                <w:szCs w:val="22"/>
              </w:rPr>
              <w:t xml:space="preserve">Provide a brief a statement as evidence. </w:t>
            </w:r>
          </w:p>
        </w:tc>
      </w:tr>
    </w:tbl>
    <w:p w14:paraId="23C56A6E" w14:textId="45C9171B" w:rsidR="00105058" w:rsidRDefault="00105058">
      <w:pPr>
        <w:rPr>
          <w:rFonts w:ascii="Arial" w:hAnsi="Arial" w:cs="Arial"/>
        </w:rPr>
      </w:pPr>
    </w:p>
    <w:p w14:paraId="3049FC68" w14:textId="5133F3F0" w:rsidR="0054259D" w:rsidRPr="00A12F2A" w:rsidRDefault="00105058" w:rsidP="0E3E4485">
      <w:pPr>
        <w:spacing w:after="160" w:line="360" w:lineRule="auto"/>
        <w:rPr>
          <w:rFonts w:ascii="Arial" w:hAnsi="Arial" w:cs="Arial"/>
          <w:u w:val="single"/>
        </w:rPr>
      </w:pPr>
      <w:r w:rsidRPr="0E3E4485">
        <w:rPr>
          <w:rFonts w:ascii="Arial" w:hAnsi="Arial" w:cs="Arial"/>
        </w:rPr>
        <w:br w:type="page"/>
      </w:r>
      <w:r w:rsidR="0054259D" w:rsidRPr="009D3535">
        <w:rPr>
          <w:rFonts w:ascii="Arial" w:hAnsi="Arial" w:cs="Arial"/>
          <w:b/>
          <w:bCs/>
          <w:color w:val="215E99" w:themeColor="text2" w:themeTint="BF"/>
        </w:rPr>
        <w:lastRenderedPageBreak/>
        <w:t>F</w:t>
      </w:r>
      <w:r w:rsidR="009D3535" w:rsidRPr="009D3535">
        <w:rPr>
          <w:rFonts w:ascii="Arial" w:hAnsi="Arial" w:cs="Arial"/>
          <w:b/>
          <w:bCs/>
          <w:color w:val="215E99" w:themeColor="text2" w:themeTint="BF"/>
        </w:rPr>
        <w:t xml:space="preserve">ACULTY AND PARTNERSHIPS CHECKLIST </w:t>
      </w:r>
    </w:p>
    <w:p w14:paraId="2E6F77B4" w14:textId="35503BE5" w:rsidR="00C74805" w:rsidRPr="009D3535" w:rsidRDefault="00434409" w:rsidP="0E3E4485">
      <w:pPr>
        <w:spacing w:line="360" w:lineRule="auto"/>
        <w:rPr>
          <w:rFonts w:ascii="Arial" w:hAnsi="Arial" w:cs="Arial"/>
          <w:sz w:val="22"/>
          <w:szCs w:val="22"/>
        </w:rPr>
      </w:pPr>
      <w:r w:rsidRPr="009D3535">
        <w:rPr>
          <w:rFonts w:ascii="Arial" w:hAnsi="Arial" w:cs="Arial"/>
          <w:sz w:val="22"/>
          <w:szCs w:val="22"/>
        </w:rPr>
        <w:t xml:space="preserve">Critical care graduate level programs must be developed by those </w:t>
      </w:r>
      <w:r w:rsidR="009F29E8" w:rsidRPr="009D3535">
        <w:rPr>
          <w:rFonts w:ascii="Arial" w:hAnsi="Arial" w:cs="Arial"/>
          <w:sz w:val="22"/>
          <w:szCs w:val="22"/>
        </w:rPr>
        <w:t>appropriately</w:t>
      </w:r>
      <w:r w:rsidR="00374841" w:rsidRPr="009D3535">
        <w:rPr>
          <w:rFonts w:ascii="Arial" w:hAnsi="Arial" w:cs="Arial"/>
          <w:sz w:val="22"/>
          <w:szCs w:val="22"/>
        </w:rPr>
        <w:t xml:space="preserve"> qualified in the field of critical care. In addition, to academic qualifications </w:t>
      </w:r>
      <w:r w:rsidR="00FF4631" w:rsidRPr="009D3535">
        <w:rPr>
          <w:rFonts w:ascii="Arial" w:hAnsi="Arial" w:cs="Arial"/>
          <w:sz w:val="22"/>
          <w:szCs w:val="22"/>
        </w:rPr>
        <w:t xml:space="preserve">a holistic approach </w:t>
      </w:r>
      <w:r w:rsidR="00701FED" w:rsidRPr="009D3535">
        <w:rPr>
          <w:rFonts w:ascii="Arial" w:hAnsi="Arial" w:cs="Arial"/>
          <w:sz w:val="22"/>
          <w:szCs w:val="22"/>
        </w:rPr>
        <w:t>would also need to include some element of consultation with clinical partners</w:t>
      </w:r>
      <w:r w:rsidR="009F29E8" w:rsidRPr="009D3535">
        <w:rPr>
          <w:rFonts w:ascii="Arial" w:hAnsi="Arial" w:cs="Arial"/>
          <w:sz w:val="22"/>
          <w:szCs w:val="22"/>
        </w:rPr>
        <w:t xml:space="preserve"> and </w:t>
      </w:r>
      <w:r w:rsidR="00701FED" w:rsidRPr="009D3535">
        <w:rPr>
          <w:rFonts w:ascii="Arial" w:hAnsi="Arial" w:cs="Arial"/>
          <w:sz w:val="22"/>
          <w:szCs w:val="22"/>
        </w:rPr>
        <w:t>consumers representatives</w:t>
      </w:r>
      <w:r w:rsidR="002367AD" w:rsidRPr="009D3535">
        <w:rPr>
          <w:rFonts w:ascii="Arial" w:hAnsi="Arial" w:cs="Arial"/>
          <w:sz w:val="22"/>
          <w:szCs w:val="22"/>
        </w:rPr>
        <w:t>.</w:t>
      </w:r>
    </w:p>
    <w:p w14:paraId="79702D0C" w14:textId="77777777" w:rsidR="00A12F2A" w:rsidRPr="009D3535" w:rsidRDefault="00A12F2A" w:rsidP="0054259D">
      <w:pPr>
        <w:rPr>
          <w:rFonts w:ascii="Arial" w:hAnsi="Arial" w:cs="Arial"/>
          <w:sz w:val="22"/>
          <w:szCs w:val="22"/>
        </w:rPr>
      </w:pPr>
    </w:p>
    <w:tbl>
      <w:tblPr>
        <w:tblStyle w:val="PlainTable1"/>
        <w:tblW w:w="14194" w:type="dxa"/>
        <w:tblLook w:val="04A0" w:firstRow="1" w:lastRow="0" w:firstColumn="1" w:lastColumn="0" w:noHBand="0" w:noVBand="1"/>
      </w:tblPr>
      <w:tblGrid>
        <w:gridCol w:w="6725"/>
        <w:gridCol w:w="1732"/>
        <w:gridCol w:w="5737"/>
      </w:tblGrid>
      <w:tr w:rsidR="009D3535" w:rsidRPr="009D3535" w14:paraId="17B663EB" w14:textId="77777777" w:rsidTr="0068418A">
        <w:trPr>
          <w:cnfStyle w:val="100000000000" w:firstRow="1" w:lastRow="0" w:firstColumn="0" w:lastColumn="0" w:oddVBand="0" w:evenVBand="0" w:oddHBand="0" w:evenHBand="0" w:firstRowFirstColumn="0" w:firstRowLastColumn="0" w:lastRowFirstColumn="0" w:lastRowLastColumn="0"/>
          <w:trHeight w:val="271"/>
          <w:tblHeader/>
        </w:trPr>
        <w:tc>
          <w:tcPr>
            <w:cnfStyle w:val="001000000000" w:firstRow="0" w:lastRow="0" w:firstColumn="1" w:lastColumn="0" w:oddVBand="0" w:evenVBand="0" w:oddHBand="0" w:evenHBand="0" w:firstRowFirstColumn="0" w:firstRowLastColumn="0" w:lastRowFirstColumn="0" w:lastRowLastColumn="0"/>
            <w:tcW w:w="6725" w:type="dxa"/>
          </w:tcPr>
          <w:p w14:paraId="2B41E138" w14:textId="77777777" w:rsidR="00D50433" w:rsidRDefault="00D50433" w:rsidP="002305FF">
            <w:pPr>
              <w:rPr>
                <w:rFonts w:ascii="Arial" w:hAnsi="Arial" w:cs="Arial"/>
                <w:b w:val="0"/>
                <w:bCs w:val="0"/>
                <w:color w:val="4EA72E" w:themeColor="accent6"/>
                <w:sz w:val="22"/>
                <w:szCs w:val="22"/>
              </w:rPr>
            </w:pPr>
            <w:r w:rsidRPr="009D3535">
              <w:rPr>
                <w:rFonts w:ascii="Arial" w:hAnsi="Arial" w:cs="Arial"/>
                <w:color w:val="4EA72E" w:themeColor="accent6"/>
                <w:sz w:val="22"/>
                <w:szCs w:val="22"/>
              </w:rPr>
              <w:t>C</w:t>
            </w:r>
            <w:r w:rsidR="009D3535" w:rsidRPr="009D3535">
              <w:rPr>
                <w:rFonts w:ascii="Arial" w:hAnsi="Arial" w:cs="Arial"/>
                <w:color w:val="4EA72E" w:themeColor="accent6"/>
                <w:sz w:val="22"/>
                <w:szCs w:val="22"/>
              </w:rPr>
              <w:t>RITERIA</w:t>
            </w:r>
          </w:p>
          <w:p w14:paraId="7B458503" w14:textId="0B272B5C" w:rsidR="009D3535" w:rsidRPr="009D3535" w:rsidRDefault="009D3535" w:rsidP="002305FF">
            <w:pPr>
              <w:rPr>
                <w:rFonts w:ascii="Arial" w:hAnsi="Arial" w:cs="Arial"/>
                <w:color w:val="4EA72E" w:themeColor="accent6"/>
                <w:sz w:val="22"/>
                <w:szCs w:val="22"/>
              </w:rPr>
            </w:pPr>
          </w:p>
        </w:tc>
        <w:tc>
          <w:tcPr>
            <w:tcW w:w="1732" w:type="dxa"/>
          </w:tcPr>
          <w:p w14:paraId="433860FF" w14:textId="5705D3DD" w:rsidR="00D50433" w:rsidRPr="009D3535" w:rsidRDefault="00D50433"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9D3535">
              <w:rPr>
                <w:rFonts w:ascii="Arial" w:hAnsi="Arial" w:cs="Arial"/>
                <w:color w:val="4EA72E" w:themeColor="accent6"/>
                <w:sz w:val="22"/>
                <w:szCs w:val="22"/>
              </w:rPr>
              <w:t>A</w:t>
            </w:r>
            <w:r w:rsidR="009D3535" w:rsidRPr="009D3535">
              <w:rPr>
                <w:rFonts w:ascii="Arial" w:hAnsi="Arial" w:cs="Arial"/>
                <w:color w:val="4EA72E" w:themeColor="accent6"/>
                <w:sz w:val="22"/>
                <w:szCs w:val="22"/>
              </w:rPr>
              <w:t>SSESSMENT</w:t>
            </w:r>
          </w:p>
        </w:tc>
        <w:tc>
          <w:tcPr>
            <w:tcW w:w="5737" w:type="dxa"/>
          </w:tcPr>
          <w:p w14:paraId="64EDF3FF" w14:textId="4AA9F645" w:rsidR="00D50433" w:rsidRPr="009D3535" w:rsidRDefault="00D50433"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9D3535">
              <w:rPr>
                <w:rFonts w:ascii="Arial" w:hAnsi="Arial" w:cs="Arial"/>
                <w:color w:val="4EA72E" w:themeColor="accent6"/>
                <w:sz w:val="22"/>
                <w:szCs w:val="22"/>
              </w:rPr>
              <w:t>E</w:t>
            </w:r>
            <w:r w:rsidR="009D3535" w:rsidRPr="009D3535">
              <w:rPr>
                <w:rFonts w:ascii="Arial" w:hAnsi="Arial" w:cs="Arial"/>
                <w:color w:val="4EA72E" w:themeColor="accent6"/>
                <w:sz w:val="22"/>
                <w:szCs w:val="22"/>
              </w:rPr>
              <w:t>VIDENCE</w:t>
            </w:r>
          </w:p>
        </w:tc>
      </w:tr>
      <w:tr w:rsidR="00D50433" w:rsidRPr="009D3535" w14:paraId="3D31B0E5" w14:textId="77777777" w:rsidTr="0068418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6725" w:type="dxa"/>
          </w:tcPr>
          <w:p w14:paraId="78409723" w14:textId="77777777" w:rsidR="00D50433" w:rsidRPr="008F225B" w:rsidRDefault="00D50433" w:rsidP="00035C9D">
            <w:pPr>
              <w:rPr>
                <w:rFonts w:ascii="Arial" w:hAnsi="Arial" w:cs="Arial"/>
                <w:b w:val="0"/>
                <w:bCs w:val="0"/>
                <w:color w:val="4EA72E" w:themeColor="accent6"/>
                <w:sz w:val="22"/>
                <w:szCs w:val="22"/>
              </w:rPr>
            </w:pPr>
            <w:r w:rsidRPr="008F225B">
              <w:rPr>
                <w:rFonts w:ascii="Arial" w:hAnsi="Arial" w:cs="Arial"/>
                <w:color w:val="4EA72E" w:themeColor="accent6"/>
                <w:sz w:val="22"/>
                <w:szCs w:val="22"/>
              </w:rPr>
              <w:t>Clinical Partners</w:t>
            </w:r>
          </w:p>
          <w:p w14:paraId="1D8B4CCD" w14:textId="15B2C667" w:rsidR="00D50433" w:rsidRPr="009D3535" w:rsidRDefault="60C87E48" w:rsidP="00035C9D">
            <w:pPr>
              <w:rPr>
                <w:rFonts w:ascii="Arial" w:hAnsi="Arial" w:cs="Arial"/>
                <w:b w:val="0"/>
                <w:bCs w:val="0"/>
                <w:sz w:val="22"/>
                <w:szCs w:val="22"/>
              </w:rPr>
            </w:pPr>
            <w:r w:rsidRPr="009D3535">
              <w:rPr>
                <w:rFonts w:ascii="Arial" w:hAnsi="Arial" w:cs="Arial"/>
                <w:b w:val="0"/>
                <w:bCs w:val="0"/>
                <w:sz w:val="22"/>
                <w:szCs w:val="22"/>
              </w:rPr>
              <w:t xml:space="preserve">The </w:t>
            </w:r>
            <w:r w:rsidR="009251F8" w:rsidRPr="009D3535">
              <w:rPr>
                <w:rFonts w:ascii="Arial" w:hAnsi="Arial" w:cs="Arial"/>
                <w:b w:val="0"/>
                <w:bCs w:val="0"/>
                <w:sz w:val="22"/>
                <w:szCs w:val="22"/>
              </w:rPr>
              <w:t>program</w:t>
            </w:r>
            <w:r w:rsidRPr="009D3535">
              <w:rPr>
                <w:rFonts w:ascii="Arial" w:hAnsi="Arial" w:cs="Arial"/>
                <w:b w:val="0"/>
                <w:bCs w:val="0"/>
                <w:sz w:val="22"/>
                <w:szCs w:val="22"/>
              </w:rPr>
              <w:t xml:space="preserve"> is </w:t>
            </w:r>
            <w:r w:rsidR="1B995743" w:rsidRPr="009D3535">
              <w:rPr>
                <w:rFonts w:ascii="Arial" w:hAnsi="Arial" w:cs="Arial"/>
                <w:b w:val="0"/>
                <w:bCs w:val="0"/>
                <w:sz w:val="22"/>
                <w:szCs w:val="22"/>
              </w:rPr>
              <w:t>designed</w:t>
            </w:r>
            <w:r w:rsidR="00041D5F" w:rsidRPr="009D3535">
              <w:rPr>
                <w:rFonts w:ascii="Arial" w:hAnsi="Arial" w:cs="Arial"/>
                <w:b w:val="0"/>
                <w:bCs w:val="0"/>
                <w:sz w:val="22"/>
                <w:szCs w:val="22"/>
              </w:rPr>
              <w:t xml:space="preserve">, </w:t>
            </w:r>
            <w:r w:rsidRPr="009D3535">
              <w:rPr>
                <w:rFonts w:ascii="Arial" w:hAnsi="Arial" w:cs="Arial"/>
                <w:b w:val="0"/>
                <w:bCs w:val="0"/>
                <w:sz w:val="22"/>
                <w:szCs w:val="22"/>
              </w:rPr>
              <w:t>developed</w:t>
            </w:r>
            <w:r w:rsidR="00041D5F" w:rsidRPr="009D3535">
              <w:rPr>
                <w:rFonts w:ascii="Arial" w:hAnsi="Arial" w:cs="Arial"/>
                <w:b w:val="0"/>
                <w:bCs w:val="0"/>
                <w:sz w:val="22"/>
                <w:szCs w:val="22"/>
              </w:rPr>
              <w:t xml:space="preserve"> and reviewed </w:t>
            </w:r>
            <w:r w:rsidR="00710ABC" w:rsidRPr="009D3535">
              <w:rPr>
                <w:rFonts w:ascii="Arial" w:hAnsi="Arial" w:cs="Arial"/>
                <w:b w:val="0"/>
                <w:bCs w:val="0"/>
                <w:sz w:val="22"/>
                <w:szCs w:val="22"/>
              </w:rPr>
              <w:t>every 2 years</w:t>
            </w:r>
            <w:r w:rsidRPr="009D3535">
              <w:rPr>
                <w:rFonts w:ascii="Arial" w:hAnsi="Arial" w:cs="Arial"/>
                <w:b w:val="0"/>
                <w:bCs w:val="0"/>
                <w:sz w:val="22"/>
                <w:szCs w:val="22"/>
              </w:rPr>
              <w:t xml:space="preserve"> </w:t>
            </w:r>
            <w:r w:rsidR="00041D5F" w:rsidRPr="009D3535">
              <w:rPr>
                <w:rFonts w:ascii="Arial" w:hAnsi="Arial" w:cs="Arial"/>
                <w:b w:val="0"/>
                <w:bCs w:val="0"/>
                <w:sz w:val="22"/>
                <w:szCs w:val="22"/>
              </w:rPr>
              <w:t>in collaboration with</w:t>
            </w:r>
            <w:r w:rsidRPr="009D3535">
              <w:rPr>
                <w:rFonts w:ascii="Arial" w:hAnsi="Arial" w:cs="Arial"/>
                <w:b w:val="0"/>
                <w:bCs w:val="0"/>
                <w:sz w:val="22"/>
                <w:szCs w:val="22"/>
              </w:rPr>
              <w:t xml:space="preserve"> relevant stakeholders </w:t>
            </w:r>
            <w:r w:rsidR="24D50714" w:rsidRPr="009D3535">
              <w:rPr>
                <w:rFonts w:ascii="Arial" w:hAnsi="Arial" w:cs="Arial"/>
                <w:b w:val="0"/>
                <w:bCs w:val="0"/>
                <w:sz w:val="22"/>
                <w:szCs w:val="22"/>
              </w:rPr>
              <w:t>in</w:t>
            </w:r>
            <w:r w:rsidRPr="009D3535">
              <w:rPr>
                <w:rFonts w:ascii="Arial" w:hAnsi="Arial" w:cs="Arial"/>
                <w:b w:val="0"/>
                <w:bCs w:val="0"/>
                <w:sz w:val="22"/>
                <w:szCs w:val="22"/>
              </w:rPr>
              <w:t xml:space="preserve"> clinical practice</w:t>
            </w:r>
            <w:r w:rsidR="37521128" w:rsidRPr="009D3535">
              <w:rPr>
                <w:rFonts w:ascii="Arial" w:hAnsi="Arial" w:cs="Arial"/>
                <w:b w:val="0"/>
                <w:bCs w:val="0"/>
                <w:sz w:val="22"/>
                <w:szCs w:val="22"/>
              </w:rPr>
              <w:t>.</w:t>
            </w:r>
          </w:p>
        </w:tc>
        <w:tc>
          <w:tcPr>
            <w:tcW w:w="1732" w:type="dxa"/>
          </w:tcPr>
          <w:p w14:paraId="2D2DBA98" w14:textId="7F858F11" w:rsidR="00D50433" w:rsidRPr="009D3535"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920920767"/>
                <w14:checkbox>
                  <w14:checked w14:val="1"/>
                  <w14:checkedState w14:val="0050" w14:font="Wingdings 2"/>
                  <w14:uncheckedState w14:val="2610" w14:font="MS Gothic"/>
                </w14:checkbox>
              </w:sdtPr>
              <w:sdtEndPr/>
              <w:sdtContent>
                <w:r w:rsidR="005625D3" w:rsidRPr="009D3535">
                  <w:rPr>
                    <w:rFonts w:ascii="Wingdings 2" w:eastAsia="Wingdings 2" w:hAnsi="Wingdings 2" w:cs="Wingdings 2"/>
                    <w:sz w:val="22"/>
                    <w:szCs w:val="22"/>
                  </w:rPr>
                  <w:t>☐</w:t>
                </w:r>
              </w:sdtContent>
            </w:sdt>
          </w:p>
        </w:tc>
        <w:tc>
          <w:tcPr>
            <w:tcW w:w="5737" w:type="dxa"/>
          </w:tcPr>
          <w:p w14:paraId="4E5C122A" w14:textId="1DF063F4" w:rsidR="00D50433" w:rsidRPr="009D3535" w:rsidRDefault="00BC12FE" w:rsidP="00035C9D">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9D3535">
              <w:rPr>
                <w:rFonts w:ascii="Arial" w:hAnsi="Arial" w:cs="Arial"/>
                <w:i/>
                <w:iCs/>
                <w:sz w:val="22"/>
                <w:szCs w:val="22"/>
              </w:rPr>
              <w:t>Provide a</w:t>
            </w:r>
            <w:r w:rsidR="00D50433" w:rsidRPr="009D3535">
              <w:rPr>
                <w:rFonts w:ascii="Arial" w:hAnsi="Arial" w:cs="Arial"/>
                <w:i/>
                <w:iCs/>
                <w:sz w:val="22"/>
                <w:szCs w:val="22"/>
              </w:rPr>
              <w:t xml:space="preserve"> description of who is involved/consulted and the process of their involvement (meetings, review etc)</w:t>
            </w:r>
            <w:r w:rsidRPr="009D3535">
              <w:rPr>
                <w:rFonts w:ascii="Arial" w:hAnsi="Arial" w:cs="Arial"/>
                <w:i/>
                <w:iCs/>
                <w:sz w:val="22"/>
                <w:szCs w:val="22"/>
              </w:rPr>
              <w:t>.</w:t>
            </w:r>
          </w:p>
        </w:tc>
      </w:tr>
      <w:tr w:rsidR="00D50433" w:rsidRPr="009D3535" w14:paraId="10F1060C" w14:textId="77777777" w:rsidTr="0068418A">
        <w:trPr>
          <w:trHeight w:val="832"/>
        </w:trPr>
        <w:tc>
          <w:tcPr>
            <w:cnfStyle w:val="001000000000" w:firstRow="0" w:lastRow="0" w:firstColumn="1" w:lastColumn="0" w:oddVBand="0" w:evenVBand="0" w:oddHBand="0" w:evenHBand="0" w:firstRowFirstColumn="0" w:firstRowLastColumn="0" w:lastRowFirstColumn="0" w:lastRowLastColumn="0"/>
            <w:tcW w:w="6725" w:type="dxa"/>
          </w:tcPr>
          <w:p w14:paraId="370FCECE" w14:textId="77777777" w:rsidR="00D50433" w:rsidRPr="00BC2E30" w:rsidRDefault="00D50433" w:rsidP="00035C9D">
            <w:pPr>
              <w:rPr>
                <w:rFonts w:ascii="Arial" w:hAnsi="Arial" w:cs="Arial"/>
                <w:b w:val="0"/>
                <w:bCs w:val="0"/>
                <w:color w:val="4EA72E" w:themeColor="accent6"/>
                <w:sz w:val="22"/>
                <w:szCs w:val="22"/>
              </w:rPr>
            </w:pPr>
            <w:r w:rsidRPr="00BC2E30">
              <w:rPr>
                <w:rFonts w:ascii="Arial" w:hAnsi="Arial" w:cs="Arial"/>
                <w:color w:val="4EA72E" w:themeColor="accent6"/>
                <w:sz w:val="22"/>
                <w:szCs w:val="22"/>
              </w:rPr>
              <w:t>Consumer Representatives</w:t>
            </w:r>
          </w:p>
          <w:p w14:paraId="7375E9D8" w14:textId="678675D7" w:rsidR="00D50433" w:rsidRPr="009D3535" w:rsidRDefault="00393133" w:rsidP="00035C9D">
            <w:pPr>
              <w:rPr>
                <w:rFonts w:ascii="Arial" w:hAnsi="Arial" w:cs="Arial"/>
                <w:b w:val="0"/>
                <w:bCs w:val="0"/>
                <w:sz w:val="22"/>
                <w:szCs w:val="22"/>
              </w:rPr>
            </w:pPr>
            <w:r w:rsidRPr="009D3535">
              <w:rPr>
                <w:rFonts w:ascii="Arial" w:hAnsi="Arial" w:cs="Arial"/>
                <w:b w:val="0"/>
                <w:bCs w:val="0"/>
                <w:sz w:val="22"/>
                <w:szCs w:val="22"/>
              </w:rPr>
              <w:t>Oversight</w:t>
            </w:r>
            <w:r w:rsidR="60C87E48" w:rsidRPr="009D3535">
              <w:rPr>
                <w:rFonts w:ascii="Arial" w:hAnsi="Arial" w:cs="Arial"/>
                <w:b w:val="0"/>
                <w:bCs w:val="0"/>
                <w:sz w:val="22"/>
                <w:szCs w:val="22"/>
              </w:rPr>
              <w:t xml:space="preserve"> of the </w:t>
            </w:r>
            <w:r w:rsidR="009251F8" w:rsidRPr="009D3535">
              <w:rPr>
                <w:rFonts w:ascii="Arial" w:hAnsi="Arial" w:cs="Arial"/>
                <w:b w:val="0"/>
                <w:bCs w:val="0"/>
                <w:sz w:val="22"/>
                <w:szCs w:val="22"/>
              </w:rPr>
              <w:t>program</w:t>
            </w:r>
            <w:r w:rsidR="60C87E48" w:rsidRPr="009D3535">
              <w:rPr>
                <w:rFonts w:ascii="Arial" w:hAnsi="Arial" w:cs="Arial"/>
                <w:b w:val="0"/>
                <w:bCs w:val="0"/>
                <w:sz w:val="22"/>
                <w:szCs w:val="22"/>
              </w:rPr>
              <w:t xml:space="preserve"> includes input from </w:t>
            </w:r>
            <w:r w:rsidR="00CC21DA" w:rsidRPr="009D3535">
              <w:rPr>
                <w:rFonts w:ascii="Arial" w:hAnsi="Arial" w:cs="Arial"/>
                <w:b w:val="0"/>
                <w:bCs w:val="0"/>
                <w:sz w:val="22"/>
                <w:szCs w:val="22"/>
              </w:rPr>
              <w:t xml:space="preserve">people with </w:t>
            </w:r>
            <w:r w:rsidR="00142B1E" w:rsidRPr="009D3535">
              <w:rPr>
                <w:rFonts w:ascii="Arial" w:hAnsi="Arial" w:cs="Arial"/>
                <w:b w:val="0"/>
                <w:bCs w:val="0"/>
                <w:sz w:val="22"/>
                <w:szCs w:val="22"/>
              </w:rPr>
              <w:t xml:space="preserve">critical care </w:t>
            </w:r>
            <w:r w:rsidR="00CC21DA" w:rsidRPr="009D3535">
              <w:rPr>
                <w:rFonts w:ascii="Arial" w:hAnsi="Arial" w:cs="Arial"/>
                <w:b w:val="0"/>
                <w:bCs w:val="0"/>
                <w:sz w:val="22"/>
                <w:szCs w:val="22"/>
              </w:rPr>
              <w:t>lived experience</w:t>
            </w:r>
            <w:r w:rsidR="00142B1E" w:rsidRPr="009D3535">
              <w:rPr>
                <w:rFonts w:ascii="Arial" w:hAnsi="Arial" w:cs="Arial"/>
                <w:b w:val="0"/>
                <w:bCs w:val="0"/>
                <w:sz w:val="22"/>
                <w:szCs w:val="22"/>
              </w:rPr>
              <w:t xml:space="preserve"> </w:t>
            </w:r>
            <w:r w:rsidR="30C00F9E" w:rsidRPr="009D3535">
              <w:rPr>
                <w:rFonts w:ascii="Arial" w:hAnsi="Arial" w:cs="Arial"/>
                <w:b w:val="0"/>
                <w:bCs w:val="0"/>
                <w:sz w:val="22"/>
                <w:szCs w:val="22"/>
              </w:rPr>
              <w:t>(preferred criteria ONLY).</w:t>
            </w:r>
          </w:p>
        </w:tc>
        <w:tc>
          <w:tcPr>
            <w:tcW w:w="1732" w:type="dxa"/>
          </w:tcPr>
          <w:p w14:paraId="42F7E62E" w14:textId="2C076E52" w:rsidR="00D50433" w:rsidRPr="009D3535"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872139021"/>
                <w14:checkbox>
                  <w14:checked w14:val="1"/>
                  <w14:checkedState w14:val="0050" w14:font="Wingdings 2"/>
                  <w14:uncheckedState w14:val="2610" w14:font="MS Gothic"/>
                </w14:checkbox>
              </w:sdtPr>
              <w:sdtEndPr/>
              <w:sdtContent>
                <w:r w:rsidR="005625D3" w:rsidRPr="009D3535">
                  <w:rPr>
                    <w:rFonts w:ascii="Wingdings 2" w:eastAsia="Wingdings 2" w:hAnsi="Wingdings 2" w:cs="Wingdings 2"/>
                    <w:sz w:val="22"/>
                    <w:szCs w:val="22"/>
                  </w:rPr>
                  <w:t>☐</w:t>
                </w:r>
              </w:sdtContent>
            </w:sdt>
          </w:p>
        </w:tc>
        <w:tc>
          <w:tcPr>
            <w:tcW w:w="5737" w:type="dxa"/>
          </w:tcPr>
          <w:p w14:paraId="3B463F23" w14:textId="50C50372" w:rsidR="00D50433" w:rsidRPr="009D3535" w:rsidRDefault="00F10CEF" w:rsidP="00035C9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3535">
              <w:rPr>
                <w:rFonts w:ascii="Arial" w:hAnsi="Arial" w:cs="Arial"/>
                <w:i/>
                <w:iCs/>
                <w:sz w:val="22"/>
                <w:szCs w:val="22"/>
              </w:rPr>
              <w:t>Provide a description of who is involved/consulted and the process of their involvement (meetings, review etc).</w:t>
            </w:r>
          </w:p>
        </w:tc>
      </w:tr>
      <w:tr w:rsidR="00D50433" w:rsidRPr="009D3535" w14:paraId="2685B0E8" w14:textId="77777777" w:rsidTr="0068418A">
        <w:trPr>
          <w:cnfStyle w:val="000000100000" w:firstRow="0" w:lastRow="0" w:firstColumn="0" w:lastColumn="0" w:oddVBand="0" w:evenVBand="0" w:oddHBand="1"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6725" w:type="dxa"/>
          </w:tcPr>
          <w:p w14:paraId="2EC93FA3" w14:textId="77777777" w:rsidR="00D50433" w:rsidRPr="00BC2E30" w:rsidRDefault="00D50433" w:rsidP="00035C9D">
            <w:pPr>
              <w:rPr>
                <w:rFonts w:ascii="Arial" w:hAnsi="Arial" w:cs="Arial"/>
                <w:b w:val="0"/>
                <w:bCs w:val="0"/>
                <w:color w:val="4EA72E" w:themeColor="accent6"/>
                <w:sz w:val="22"/>
                <w:szCs w:val="22"/>
              </w:rPr>
            </w:pPr>
            <w:r w:rsidRPr="00BC2E30">
              <w:rPr>
                <w:rFonts w:ascii="Arial" w:hAnsi="Arial" w:cs="Arial"/>
                <w:color w:val="4EA72E" w:themeColor="accent6"/>
                <w:sz w:val="22"/>
                <w:szCs w:val="22"/>
              </w:rPr>
              <w:t>Clinical Learning Environment</w:t>
            </w:r>
          </w:p>
          <w:p w14:paraId="365C20A7" w14:textId="4B1BD217" w:rsidR="00D50433" w:rsidRPr="009D3535" w:rsidRDefault="485EA96D" w:rsidP="005F27DC">
            <w:pPr>
              <w:rPr>
                <w:rFonts w:ascii="Arial" w:hAnsi="Arial" w:cs="Arial"/>
                <w:sz w:val="22"/>
                <w:szCs w:val="22"/>
              </w:rPr>
            </w:pPr>
            <w:r w:rsidRPr="009D3535">
              <w:rPr>
                <w:rFonts w:ascii="Arial" w:hAnsi="Arial" w:cs="Arial"/>
                <w:b w:val="0"/>
                <w:bCs w:val="0"/>
                <w:sz w:val="22"/>
                <w:szCs w:val="22"/>
              </w:rPr>
              <w:t xml:space="preserve">The program </w:t>
            </w:r>
            <w:r w:rsidR="2DA3A63E" w:rsidRPr="009D3535">
              <w:rPr>
                <w:rFonts w:ascii="Arial" w:hAnsi="Arial" w:cs="Arial"/>
                <w:b w:val="0"/>
                <w:bCs w:val="0"/>
                <w:sz w:val="22"/>
                <w:szCs w:val="22"/>
              </w:rPr>
              <w:t xml:space="preserve">requires the </w:t>
            </w:r>
            <w:r w:rsidR="4115FFE6" w:rsidRPr="009D3535">
              <w:rPr>
                <w:rFonts w:ascii="Arial" w:hAnsi="Arial" w:cs="Arial"/>
                <w:b w:val="0"/>
                <w:bCs w:val="0"/>
                <w:sz w:val="22"/>
                <w:szCs w:val="22"/>
              </w:rPr>
              <w:t>RN to be working in a critical</w:t>
            </w:r>
            <w:r w:rsidR="1D8771CF" w:rsidRPr="009D3535">
              <w:rPr>
                <w:rFonts w:ascii="Arial" w:hAnsi="Arial" w:cs="Arial"/>
                <w:b w:val="0"/>
                <w:bCs w:val="0"/>
                <w:sz w:val="22"/>
                <w:szCs w:val="22"/>
              </w:rPr>
              <w:t xml:space="preserve"> care unit for clinical component which at a minimum allows the RN to be exposed to providing care to critically ill </w:t>
            </w:r>
            <w:r w:rsidR="00DC0ED1" w:rsidRPr="009D3535">
              <w:rPr>
                <w:rFonts w:ascii="Arial" w:hAnsi="Arial" w:cs="Arial"/>
                <w:b w:val="0"/>
                <w:bCs w:val="0"/>
                <w:sz w:val="22"/>
                <w:szCs w:val="22"/>
              </w:rPr>
              <w:t>patients. The</w:t>
            </w:r>
            <w:r w:rsidR="00A11A07" w:rsidRPr="009D3535">
              <w:rPr>
                <w:rFonts w:ascii="Arial" w:hAnsi="Arial" w:cs="Arial"/>
                <w:b w:val="0"/>
                <w:bCs w:val="0"/>
                <w:sz w:val="22"/>
                <w:szCs w:val="22"/>
              </w:rPr>
              <w:t xml:space="preserve"> option</w:t>
            </w:r>
            <w:r w:rsidR="1D8771CF" w:rsidRPr="009D3535">
              <w:rPr>
                <w:rFonts w:ascii="Arial" w:hAnsi="Arial" w:cs="Arial"/>
                <w:b w:val="0"/>
                <w:bCs w:val="0"/>
                <w:sz w:val="22"/>
                <w:szCs w:val="22"/>
              </w:rPr>
              <w:t xml:space="preserve"> to include simulation as an alternative to clinical exposure</w:t>
            </w:r>
            <w:r w:rsidR="009E09C4" w:rsidRPr="009D3535">
              <w:rPr>
                <w:rFonts w:ascii="Arial" w:hAnsi="Arial" w:cs="Arial"/>
                <w:b w:val="0"/>
                <w:bCs w:val="0"/>
                <w:sz w:val="22"/>
                <w:szCs w:val="22"/>
              </w:rPr>
              <w:t xml:space="preserve"> can be considered </w:t>
            </w:r>
            <w:r w:rsidR="00C54938" w:rsidRPr="009D3535">
              <w:rPr>
                <w:rFonts w:ascii="Arial" w:hAnsi="Arial" w:cs="Arial"/>
                <w:b w:val="0"/>
                <w:bCs w:val="0"/>
                <w:sz w:val="22"/>
                <w:szCs w:val="22"/>
              </w:rPr>
              <w:t xml:space="preserve">but a majority of skills should be </w:t>
            </w:r>
            <w:r w:rsidR="000A1D12" w:rsidRPr="009D3535">
              <w:rPr>
                <w:rFonts w:ascii="Arial" w:hAnsi="Arial" w:cs="Arial"/>
                <w:b w:val="0"/>
                <w:bCs w:val="0"/>
                <w:sz w:val="22"/>
                <w:szCs w:val="22"/>
              </w:rPr>
              <w:t>performed</w:t>
            </w:r>
            <w:r w:rsidR="00C54938" w:rsidRPr="009D3535">
              <w:rPr>
                <w:rFonts w:ascii="Arial" w:hAnsi="Arial" w:cs="Arial"/>
                <w:b w:val="0"/>
                <w:bCs w:val="0"/>
                <w:sz w:val="22"/>
                <w:szCs w:val="22"/>
              </w:rPr>
              <w:t xml:space="preserve"> in </w:t>
            </w:r>
            <w:r w:rsidR="00DC0ED1" w:rsidRPr="009D3535">
              <w:rPr>
                <w:rFonts w:ascii="Arial" w:hAnsi="Arial" w:cs="Arial"/>
                <w:b w:val="0"/>
                <w:bCs w:val="0"/>
                <w:sz w:val="22"/>
                <w:szCs w:val="22"/>
              </w:rPr>
              <w:t xml:space="preserve">the </w:t>
            </w:r>
            <w:r w:rsidR="006A26BC" w:rsidRPr="009D3535">
              <w:rPr>
                <w:rFonts w:ascii="Arial" w:hAnsi="Arial" w:cs="Arial"/>
                <w:b w:val="0"/>
                <w:bCs w:val="0"/>
                <w:sz w:val="22"/>
                <w:szCs w:val="22"/>
              </w:rPr>
              <w:t>critical care clinical environment</w:t>
            </w:r>
            <w:r w:rsidR="715803A0" w:rsidRPr="009D3535">
              <w:rPr>
                <w:rFonts w:ascii="Arial" w:hAnsi="Arial" w:cs="Arial"/>
                <w:b w:val="0"/>
                <w:bCs w:val="0"/>
                <w:sz w:val="22"/>
                <w:szCs w:val="22"/>
              </w:rPr>
              <w:t>.</w:t>
            </w:r>
          </w:p>
        </w:tc>
        <w:tc>
          <w:tcPr>
            <w:tcW w:w="1732" w:type="dxa"/>
          </w:tcPr>
          <w:p w14:paraId="25B3B3F5" w14:textId="12CC69E9" w:rsidR="00D50433" w:rsidRPr="009D3535"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306201521"/>
                <w14:checkbox>
                  <w14:checked w14:val="1"/>
                  <w14:checkedState w14:val="0050" w14:font="Wingdings 2"/>
                  <w14:uncheckedState w14:val="2610" w14:font="MS Gothic"/>
                </w14:checkbox>
              </w:sdtPr>
              <w:sdtEndPr/>
              <w:sdtContent>
                <w:r w:rsidR="005625D3" w:rsidRPr="009D3535">
                  <w:rPr>
                    <w:rFonts w:ascii="Wingdings 2" w:eastAsia="Wingdings 2" w:hAnsi="Wingdings 2" w:cs="Wingdings 2"/>
                    <w:sz w:val="22"/>
                    <w:szCs w:val="22"/>
                  </w:rPr>
                  <w:t>☐</w:t>
                </w:r>
              </w:sdtContent>
            </w:sdt>
          </w:p>
        </w:tc>
        <w:tc>
          <w:tcPr>
            <w:tcW w:w="5737" w:type="dxa"/>
          </w:tcPr>
          <w:p w14:paraId="7A0B81F6" w14:textId="7AE945CA" w:rsidR="00D50433" w:rsidRPr="009D3535" w:rsidRDefault="4F1EE9E4" w:rsidP="00035C9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D3535">
              <w:rPr>
                <w:rFonts w:ascii="Arial" w:hAnsi="Arial" w:cs="Arial"/>
                <w:i/>
                <w:iCs/>
                <w:sz w:val="22"/>
                <w:szCs w:val="22"/>
              </w:rPr>
              <w:t xml:space="preserve">Provide a description </w:t>
            </w:r>
            <w:r w:rsidR="00CC00DD" w:rsidRPr="009D3535">
              <w:rPr>
                <w:rFonts w:ascii="Arial" w:hAnsi="Arial" w:cs="Arial"/>
                <w:i/>
                <w:iCs/>
                <w:sz w:val="22"/>
                <w:szCs w:val="22"/>
              </w:rPr>
              <w:t xml:space="preserve">of </w:t>
            </w:r>
            <w:r w:rsidRPr="009D3535">
              <w:rPr>
                <w:rFonts w:ascii="Arial" w:hAnsi="Arial" w:cs="Arial"/>
                <w:i/>
                <w:iCs/>
                <w:sz w:val="22"/>
                <w:szCs w:val="22"/>
              </w:rPr>
              <w:t xml:space="preserve">the criterion </w:t>
            </w:r>
            <w:r w:rsidR="66FA5E5B" w:rsidRPr="009D3535">
              <w:rPr>
                <w:rFonts w:ascii="Arial" w:hAnsi="Arial" w:cs="Arial"/>
                <w:i/>
                <w:iCs/>
                <w:sz w:val="22"/>
                <w:szCs w:val="22"/>
              </w:rPr>
              <w:t xml:space="preserve">used to assess the suitability of </w:t>
            </w:r>
            <w:r w:rsidR="1578B69B" w:rsidRPr="009D3535">
              <w:rPr>
                <w:rFonts w:ascii="Arial" w:hAnsi="Arial" w:cs="Arial"/>
                <w:i/>
                <w:iCs/>
                <w:sz w:val="22"/>
                <w:szCs w:val="22"/>
              </w:rPr>
              <w:t>the clinical space</w:t>
            </w:r>
            <w:r w:rsidR="009C5F79" w:rsidRPr="009D3535">
              <w:rPr>
                <w:rFonts w:ascii="Arial" w:hAnsi="Arial" w:cs="Arial"/>
                <w:i/>
                <w:iCs/>
                <w:sz w:val="22"/>
                <w:szCs w:val="22"/>
              </w:rPr>
              <w:t xml:space="preserve"> (including </w:t>
            </w:r>
            <w:r w:rsidR="003961BB" w:rsidRPr="009D3535">
              <w:rPr>
                <w:rFonts w:ascii="Arial" w:hAnsi="Arial" w:cs="Arial"/>
                <w:i/>
                <w:iCs/>
                <w:sz w:val="22"/>
                <w:szCs w:val="22"/>
              </w:rPr>
              <w:t>resources for teaching and assessment in the clinical space)</w:t>
            </w:r>
            <w:r w:rsidRPr="009D3535">
              <w:rPr>
                <w:rFonts w:ascii="Arial" w:hAnsi="Arial" w:cs="Arial"/>
                <w:i/>
                <w:iCs/>
                <w:sz w:val="22"/>
                <w:szCs w:val="22"/>
              </w:rPr>
              <w:t>.</w:t>
            </w:r>
            <w:r w:rsidR="008E7555" w:rsidRPr="009D3535">
              <w:rPr>
                <w:rFonts w:ascii="Arial" w:hAnsi="Arial" w:cs="Arial"/>
                <w:i/>
                <w:iCs/>
                <w:sz w:val="22"/>
                <w:szCs w:val="22"/>
              </w:rPr>
              <w:t xml:space="preserve"> </w:t>
            </w:r>
            <w:r w:rsidR="000A1D12" w:rsidRPr="009D3535">
              <w:rPr>
                <w:rFonts w:ascii="Arial" w:hAnsi="Arial" w:cs="Arial"/>
                <w:i/>
                <w:iCs/>
                <w:sz w:val="22"/>
                <w:szCs w:val="22"/>
              </w:rPr>
              <w:t xml:space="preserve">Also details the degree of </w:t>
            </w:r>
            <w:r w:rsidR="00297AAD" w:rsidRPr="009D3535">
              <w:rPr>
                <w:rFonts w:ascii="Arial" w:hAnsi="Arial" w:cs="Arial"/>
                <w:i/>
                <w:iCs/>
                <w:sz w:val="22"/>
                <w:szCs w:val="22"/>
              </w:rPr>
              <w:t>simulation,</w:t>
            </w:r>
            <w:r w:rsidR="000A1D12" w:rsidRPr="009D3535">
              <w:rPr>
                <w:rFonts w:ascii="Arial" w:hAnsi="Arial" w:cs="Arial"/>
                <w:i/>
                <w:iCs/>
                <w:sz w:val="22"/>
                <w:szCs w:val="22"/>
              </w:rPr>
              <w:t xml:space="preserve"> which is included</w:t>
            </w:r>
            <w:r w:rsidR="008E7555" w:rsidRPr="009D3535">
              <w:rPr>
                <w:rFonts w:ascii="Arial" w:hAnsi="Arial" w:cs="Arial"/>
                <w:i/>
                <w:iCs/>
                <w:sz w:val="22"/>
                <w:szCs w:val="22"/>
              </w:rPr>
              <w:t>, if any.</w:t>
            </w:r>
          </w:p>
        </w:tc>
      </w:tr>
      <w:tr w:rsidR="00D50433" w:rsidRPr="009D3535" w14:paraId="0BAFB1C3" w14:textId="77777777" w:rsidTr="0068418A">
        <w:trPr>
          <w:trHeight w:val="144"/>
        </w:trPr>
        <w:tc>
          <w:tcPr>
            <w:cnfStyle w:val="001000000000" w:firstRow="0" w:lastRow="0" w:firstColumn="1" w:lastColumn="0" w:oddVBand="0" w:evenVBand="0" w:oddHBand="0" w:evenHBand="0" w:firstRowFirstColumn="0" w:firstRowLastColumn="0" w:lastRowFirstColumn="0" w:lastRowLastColumn="0"/>
            <w:tcW w:w="6725" w:type="dxa"/>
          </w:tcPr>
          <w:p w14:paraId="067D12B0" w14:textId="77777777" w:rsidR="00D50433" w:rsidRPr="00BC2E30" w:rsidRDefault="00D50433" w:rsidP="00035C9D">
            <w:pPr>
              <w:rPr>
                <w:rFonts w:ascii="Arial" w:hAnsi="Arial" w:cs="Arial"/>
                <w:b w:val="0"/>
                <w:bCs w:val="0"/>
                <w:color w:val="4EA72E" w:themeColor="accent6"/>
                <w:sz w:val="22"/>
                <w:szCs w:val="22"/>
              </w:rPr>
            </w:pPr>
            <w:r w:rsidRPr="00BC2E30">
              <w:rPr>
                <w:rFonts w:ascii="Arial" w:hAnsi="Arial" w:cs="Arial"/>
                <w:color w:val="4EA72E" w:themeColor="accent6"/>
                <w:sz w:val="22"/>
                <w:szCs w:val="22"/>
              </w:rPr>
              <w:t xml:space="preserve">Educators – Academic </w:t>
            </w:r>
          </w:p>
          <w:p w14:paraId="51FE5799" w14:textId="60AE776C" w:rsidR="00D50433" w:rsidRPr="009D3535" w:rsidRDefault="3C93C225" w:rsidP="00086B77">
            <w:pPr>
              <w:rPr>
                <w:rFonts w:ascii="Arial" w:hAnsi="Arial" w:cs="Arial"/>
                <w:b w:val="0"/>
                <w:bCs w:val="0"/>
                <w:sz w:val="22"/>
                <w:szCs w:val="22"/>
              </w:rPr>
            </w:pPr>
            <w:r w:rsidRPr="009D3535">
              <w:rPr>
                <w:rFonts w:ascii="Arial" w:hAnsi="Arial" w:cs="Arial"/>
                <w:b w:val="0"/>
                <w:bCs w:val="0"/>
                <w:sz w:val="22"/>
                <w:szCs w:val="22"/>
              </w:rPr>
              <w:t xml:space="preserve">The </w:t>
            </w:r>
            <w:r w:rsidR="009251F8" w:rsidRPr="009D3535">
              <w:rPr>
                <w:rFonts w:ascii="Arial" w:hAnsi="Arial" w:cs="Arial"/>
                <w:b w:val="0"/>
                <w:bCs w:val="0"/>
                <w:sz w:val="22"/>
                <w:szCs w:val="22"/>
              </w:rPr>
              <w:t>program</w:t>
            </w:r>
            <w:r w:rsidR="1D8771CF" w:rsidRPr="009D3535">
              <w:rPr>
                <w:rFonts w:ascii="Arial" w:hAnsi="Arial" w:cs="Arial"/>
                <w:b w:val="0"/>
                <w:bCs w:val="0"/>
                <w:sz w:val="22"/>
                <w:szCs w:val="22"/>
              </w:rPr>
              <w:t xml:space="preserve"> is designed and delivered by individuals who </w:t>
            </w:r>
            <w:r w:rsidR="5520EF7E" w:rsidRPr="009D3535">
              <w:rPr>
                <w:rFonts w:ascii="Arial" w:hAnsi="Arial" w:cs="Arial"/>
                <w:b w:val="0"/>
                <w:bCs w:val="0"/>
                <w:sz w:val="22"/>
                <w:szCs w:val="22"/>
              </w:rPr>
              <w:t xml:space="preserve">have </w:t>
            </w:r>
            <w:r w:rsidR="1D8771CF" w:rsidRPr="009D3535">
              <w:rPr>
                <w:rFonts w:ascii="Arial" w:hAnsi="Arial" w:cs="Arial"/>
                <w:b w:val="0"/>
                <w:bCs w:val="0"/>
                <w:sz w:val="22"/>
                <w:szCs w:val="22"/>
              </w:rPr>
              <w:t xml:space="preserve">academic </w:t>
            </w:r>
            <w:r w:rsidR="5DDCBBE1" w:rsidRPr="009D3535">
              <w:rPr>
                <w:rFonts w:ascii="Arial" w:hAnsi="Arial" w:cs="Arial"/>
                <w:b w:val="0"/>
                <w:bCs w:val="0"/>
                <w:sz w:val="22"/>
                <w:szCs w:val="22"/>
              </w:rPr>
              <w:t xml:space="preserve">qualifications </w:t>
            </w:r>
            <w:r w:rsidR="1D8771CF" w:rsidRPr="009D3535">
              <w:rPr>
                <w:rFonts w:ascii="Arial" w:hAnsi="Arial" w:cs="Arial"/>
                <w:b w:val="0"/>
                <w:bCs w:val="0"/>
                <w:sz w:val="22"/>
                <w:szCs w:val="22"/>
              </w:rPr>
              <w:t>and clinical</w:t>
            </w:r>
            <w:r w:rsidR="237861CD" w:rsidRPr="009D3535">
              <w:rPr>
                <w:rFonts w:ascii="Arial" w:hAnsi="Arial" w:cs="Arial"/>
                <w:b w:val="0"/>
                <w:bCs w:val="0"/>
                <w:sz w:val="22"/>
                <w:szCs w:val="22"/>
              </w:rPr>
              <w:t xml:space="preserve"> experience</w:t>
            </w:r>
            <w:r w:rsidR="1D8771CF" w:rsidRPr="009D3535">
              <w:rPr>
                <w:rFonts w:ascii="Arial" w:hAnsi="Arial" w:cs="Arial"/>
                <w:b w:val="0"/>
                <w:bCs w:val="0"/>
                <w:sz w:val="22"/>
                <w:szCs w:val="22"/>
              </w:rPr>
              <w:t xml:space="preserve"> in critical care</w:t>
            </w:r>
            <w:r w:rsidR="002809C9" w:rsidRPr="009D3535">
              <w:rPr>
                <w:rFonts w:ascii="Arial" w:hAnsi="Arial" w:cs="Arial"/>
                <w:b w:val="0"/>
                <w:bCs w:val="0"/>
                <w:sz w:val="22"/>
                <w:szCs w:val="22"/>
              </w:rPr>
              <w:t xml:space="preserve"> nursing</w:t>
            </w:r>
            <w:r w:rsidRPr="009D3535">
              <w:rPr>
                <w:rFonts w:ascii="Arial" w:hAnsi="Arial" w:cs="Arial"/>
                <w:b w:val="0"/>
                <w:bCs w:val="0"/>
                <w:sz w:val="22"/>
                <w:szCs w:val="22"/>
              </w:rPr>
              <w:t>.</w:t>
            </w:r>
          </w:p>
          <w:p w14:paraId="71E0758B" w14:textId="4E1E8FA5" w:rsidR="00D50433" w:rsidRPr="009D3535" w:rsidRDefault="37BED73C" w:rsidP="006BD8B6">
            <w:pPr>
              <w:rPr>
                <w:rFonts w:ascii="Arial" w:hAnsi="Arial" w:cs="Arial"/>
                <w:b w:val="0"/>
                <w:bCs w:val="0"/>
                <w:sz w:val="22"/>
                <w:szCs w:val="22"/>
              </w:rPr>
            </w:pPr>
            <w:r w:rsidRPr="009D3535">
              <w:rPr>
                <w:rFonts w:ascii="Arial" w:hAnsi="Arial" w:cs="Arial"/>
                <w:b w:val="0"/>
                <w:bCs w:val="0"/>
                <w:sz w:val="22"/>
                <w:szCs w:val="22"/>
              </w:rPr>
              <w:t>A</w:t>
            </w:r>
            <w:r w:rsidR="60C87E48" w:rsidRPr="009D3535">
              <w:rPr>
                <w:rFonts w:ascii="Arial" w:hAnsi="Arial" w:cs="Arial"/>
                <w:b w:val="0"/>
                <w:bCs w:val="0"/>
                <w:sz w:val="22"/>
                <w:szCs w:val="22"/>
              </w:rPr>
              <w:t>t least one member of the faculty is an ACCCN member</w:t>
            </w:r>
            <w:r w:rsidR="4C32C0BD" w:rsidRPr="009D3535">
              <w:rPr>
                <w:rFonts w:ascii="Arial" w:hAnsi="Arial" w:cs="Arial"/>
                <w:b w:val="0"/>
                <w:bCs w:val="0"/>
                <w:sz w:val="22"/>
                <w:szCs w:val="22"/>
              </w:rPr>
              <w:t xml:space="preserve"> (preferred criteria ONLY).</w:t>
            </w:r>
          </w:p>
        </w:tc>
        <w:tc>
          <w:tcPr>
            <w:tcW w:w="1732" w:type="dxa"/>
          </w:tcPr>
          <w:p w14:paraId="61FA5A39" w14:textId="3E1EB2CF" w:rsidR="00D50433" w:rsidRPr="009D3535" w:rsidRDefault="008D7BCE" w:rsidP="006BD8B6">
            <w:pPr>
              <w:cnfStyle w:val="000000000000" w:firstRow="0" w:lastRow="0" w:firstColumn="0" w:lastColumn="0" w:oddVBand="0" w:evenVBand="0" w:oddHBand="0"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101879571"/>
                <w14:checkbox>
                  <w14:checked w14:val="1"/>
                  <w14:checkedState w14:val="0050" w14:font="Wingdings 2"/>
                  <w14:uncheckedState w14:val="2610" w14:font="MS Gothic"/>
                </w14:checkbox>
              </w:sdtPr>
              <w:sdtEndPr/>
              <w:sdtContent>
                <w:r w:rsidR="005625D3" w:rsidRPr="009D3535">
                  <w:rPr>
                    <w:rFonts w:ascii="Wingdings 2" w:eastAsia="Wingdings 2" w:hAnsi="Wingdings 2" w:cs="Wingdings 2"/>
                    <w:sz w:val="22"/>
                    <w:szCs w:val="22"/>
                  </w:rPr>
                  <w:t>☐</w:t>
                </w:r>
              </w:sdtContent>
            </w:sdt>
          </w:p>
        </w:tc>
        <w:tc>
          <w:tcPr>
            <w:tcW w:w="5737" w:type="dxa"/>
          </w:tcPr>
          <w:p w14:paraId="5C643770" w14:textId="7E34D55A" w:rsidR="00D50433" w:rsidRPr="009D3535" w:rsidRDefault="20BDFC23" w:rsidP="00035C9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D3535">
              <w:rPr>
                <w:rFonts w:ascii="Arial" w:hAnsi="Arial" w:cs="Arial"/>
                <w:i/>
                <w:iCs/>
                <w:sz w:val="22"/>
                <w:szCs w:val="22"/>
              </w:rPr>
              <w:t>Provide a description</w:t>
            </w:r>
            <w:r w:rsidR="00887D8B" w:rsidRPr="009D3535">
              <w:rPr>
                <w:rFonts w:ascii="Arial" w:hAnsi="Arial" w:cs="Arial"/>
                <w:i/>
                <w:iCs/>
                <w:sz w:val="22"/>
                <w:szCs w:val="22"/>
              </w:rPr>
              <w:t xml:space="preserve"> (</w:t>
            </w:r>
            <w:r w:rsidR="00A711BB" w:rsidRPr="009D3535">
              <w:rPr>
                <w:rFonts w:ascii="Arial" w:hAnsi="Arial" w:cs="Arial"/>
                <w:i/>
                <w:iCs/>
                <w:sz w:val="22"/>
                <w:szCs w:val="22"/>
              </w:rPr>
              <w:t>including</w:t>
            </w:r>
            <w:r w:rsidR="00887D8B" w:rsidRPr="009D3535">
              <w:rPr>
                <w:rFonts w:ascii="Arial" w:hAnsi="Arial" w:cs="Arial"/>
                <w:i/>
                <w:iCs/>
                <w:sz w:val="22"/>
                <w:szCs w:val="22"/>
              </w:rPr>
              <w:t xml:space="preserve"> criteria </w:t>
            </w:r>
            <w:r w:rsidR="00523DED" w:rsidRPr="009D3535">
              <w:rPr>
                <w:rFonts w:ascii="Arial" w:hAnsi="Arial" w:cs="Arial"/>
                <w:i/>
                <w:iCs/>
                <w:sz w:val="22"/>
                <w:szCs w:val="22"/>
              </w:rPr>
              <w:t>around attributes and qualifications</w:t>
            </w:r>
            <w:r w:rsidR="00A711BB" w:rsidRPr="009D3535">
              <w:rPr>
                <w:rFonts w:ascii="Arial" w:hAnsi="Arial" w:cs="Arial"/>
                <w:i/>
                <w:iCs/>
                <w:sz w:val="22"/>
                <w:szCs w:val="22"/>
              </w:rPr>
              <w:t>)</w:t>
            </w:r>
            <w:r w:rsidRPr="009D3535">
              <w:rPr>
                <w:rFonts w:ascii="Arial" w:hAnsi="Arial" w:cs="Arial"/>
                <w:i/>
                <w:iCs/>
                <w:sz w:val="22"/>
                <w:szCs w:val="22"/>
              </w:rPr>
              <w:t xml:space="preserve"> of who is involved/consulted and the process of their involvement (meetings, review etc).</w:t>
            </w:r>
          </w:p>
        </w:tc>
      </w:tr>
      <w:tr w:rsidR="007E5198" w:rsidRPr="009D3535" w14:paraId="52B94CC2" w14:textId="77777777" w:rsidTr="0068418A">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725" w:type="dxa"/>
          </w:tcPr>
          <w:p w14:paraId="7C5B63EB" w14:textId="77777777" w:rsidR="007E5198" w:rsidRPr="0068418A" w:rsidRDefault="007E5198" w:rsidP="007E5198">
            <w:pPr>
              <w:rPr>
                <w:rFonts w:ascii="Arial" w:hAnsi="Arial" w:cs="Arial"/>
                <w:color w:val="4EA72E" w:themeColor="accent6"/>
                <w:sz w:val="22"/>
                <w:szCs w:val="22"/>
              </w:rPr>
            </w:pPr>
            <w:r w:rsidRPr="0068418A">
              <w:rPr>
                <w:rFonts w:ascii="Arial" w:hAnsi="Arial" w:cs="Arial"/>
                <w:color w:val="4EA72E" w:themeColor="accent6"/>
                <w:sz w:val="22"/>
                <w:szCs w:val="22"/>
              </w:rPr>
              <w:t>Educators – Assessors</w:t>
            </w:r>
          </w:p>
          <w:p w14:paraId="54422A34" w14:textId="5915255B" w:rsidR="007E5198" w:rsidRPr="0068418A" w:rsidRDefault="007E5198" w:rsidP="007E5198">
            <w:pPr>
              <w:rPr>
                <w:rFonts w:ascii="Arial" w:hAnsi="Arial" w:cs="Arial"/>
                <w:b w:val="0"/>
                <w:bCs w:val="0"/>
                <w:color w:val="4EA72E" w:themeColor="accent6"/>
                <w:sz w:val="22"/>
                <w:szCs w:val="22"/>
              </w:rPr>
            </w:pPr>
            <w:r w:rsidRPr="0068418A">
              <w:rPr>
                <w:rFonts w:ascii="Arial" w:hAnsi="Arial" w:cs="Arial"/>
                <w:b w:val="0"/>
                <w:bCs w:val="0"/>
                <w:sz w:val="22"/>
                <w:szCs w:val="22"/>
              </w:rPr>
              <w:t>Assessors of the RN in the clinical environment must be at least one post graduate level qualification higher or equivalence (extensive relevant critical care nursing experience/expertise).</w:t>
            </w:r>
          </w:p>
        </w:tc>
        <w:tc>
          <w:tcPr>
            <w:tcW w:w="1732" w:type="dxa"/>
          </w:tcPr>
          <w:p w14:paraId="095A00BC" w14:textId="78D80DFB" w:rsidR="007E5198" w:rsidRPr="009D3535" w:rsidRDefault="008D7BCE" w:rsidP="007E519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sdt>
              <w:sdtPr>
                <w:rPr>
                  <w:rFonts w:ascii="Arial" w:hAnsi="Arial" w:cs="Arial"/>
                  <w:sz w:val="22"/>
                  <w:szCs w:val="22"/>
                </w:rPr>
                <w:id w:val="-2135006904"/>
                <w14:checkbox>
                  <w14:checked w14:val="1"/>
                  <w14:checkedState w14:val="0050" w14:font="Wingdings 2"/>
                  <w14:uncheckedState w14:val="2610" w14:font="MS Gothic"/>
                </w14:checkbox>
              </w:sdtPr>
              <w:sdtEndPr/>
              <w:sdtContent>
                <w:r w:rsidR="007E5198" w:rsidRPr="009D3535">
                  <w:rPr>
                    <w:rFonts w:ascii="Wingdings 2" w:eastAsia="Wingdings 2" w:hAnsi="Wingdings 2" w:cs="Wingdings 2"/>
                    <w:sz w:val="22"/>
                    <w:szCs w:val="22"/>
                  </w:rPr>
                  <w:t>☐</w:t>
                </w:r>
              </w:sdtContent>
            </w:sdt>
          </w:p>
        </w:tc>
        <w:tc>
          <w:tcPr>
            <w:tcW w:w="5737" w:type="dxa"/>
          </w:tcPr>
          <w:p w14:paraId="5CDAD8BA" w14:textId="139D3E7D" w:rsidR="007E5198" w:rsidRPr="009D3535" w:rsidRDefault="007E5198" w:rsidP="007E5198">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9D3535">
              <w:rPr>
                <w:rFonts w:ascii="Arial" w:hAnsi="Arial" w:cs="Arial"/>
                <w:i/>
                <w:iCs/>
                <w:sz w:val="22"/>
                <w:szCs w:val="22"/>
              </w:rPr>
              <w:t>Provide a description of who is involved or at least the criterion for selection of assessors in the clinical space.</w:t>
            </w:r>
          </w:p>
        </w:tc>
      </w:tr>
    </w:tbl>
    <w:p w14:paraId="2A7A9B9D" w14:textId="7E1468BB" w:rsidR="0E3E4485" w:rsidRDefault="0E3E4485" w:rsidP="0E3E4485">
      <w:pPr>
        <w:rPr>
          <w:rFonts w:ascii="Arial" w:hAnsi="Arial" w:cs="Arial"/>
          <w:u w:val="single"/>
        </w:rPr>
      </w:pPr>
    </w:p>
    <w:p w14:paraId="08876AE8" w14:textId="4F2C1BC7" w:rsidR="00B239FA" w:rsidRPr="00C63634" w:rsidRDefault="00B239FA" w:rsidP="0E3E4485">
      <w:pPr>
        <w:spacing w:line="360" w:lineRule="auto"/>
        <w:rPr>
          <w:rFonts w:ascii="Arial" w:hAnsi="Arial" w:cs="Arial"/>
          <w:b/>
          <w:bCs/>
          <w:color w:val="156082" w:themeColor="accent1"/>
        </w:rPr>
      </w:pPr>
      <w:r w:rsidRPr="00C63634">
        <w:rPr>
          <w:rFonts w:ascii="Arial" w:hAnsi="Arial" w:cs="Arial"/>
          <w:b/>
          <w:bCs/>
          <w:color w:val="156082" w:themeColor="accent1"/>
        </w:rPr>
        <w:t>M</w:t>
      </w:r>
      <w:r w:rsidR="00BA426C" w:rsidRPr="00C63634">
        <w:rPr>
          <w:rFonts w:ascii="Arial" w:hAnsi="Arial" w:cs="Arial"/>
          <w:b/>
          <w:bCs/>
          <w:color w:val="156082" w:themeColor="accent1"/>
        </w:rPr>
        <w:t xml:space="preserve">ONITORING AND EVALUATION </w:t>
      </w:r>
      <w:r w:rsidR="00E70060" w:rsidRPr="00C63634">
        <w:rPr>
          <w:rFonts w:ascii="Arial" w:hAnsi="Arial" w:cs="Arial"/>
          <w:b/>
          <w:bCs/>
          <w:color w:val="156082" w:themeColor="accent1"/>
        </w:rPr>
        <w:t xml:space="preserve">CHECKLIST </w:t>
      </w:r>
    </w:p>
    <w:p w14:paraId="66F354C7" w14:textId="1E5A879E" w:rsidR="00D44F15" w:rsidRPr="00E70060" w:rsidRDefault="0890BD87" w:rsidP="0E3E4485">
      <w:pPr>
        <w:spacing w:line="360" w:lineRule="auto"/>
        <w:rPr>
          <w:rFonts w:ascii="Arial" w:eastAsia="Arial" w:hAnsi="Arial" w:cs="Arial"/>
          <w:sz w:val="22"/>
          <w:szCs w:val="22"/>
        </w:rPr>
      </w:pPr>
      <w:r w:rsidRPr="00E70060">
        <w:rPr>
          <w:rFonts w:ascii="Arial" w:eastAsia="Arial" w:hAnsi="Arial" w:cs="Arial"/>
          <w:sz w:val="22"/>
          <w:szCs w:val="22"/>
        </w:rPr>
        <w:t xml:space="preserve">Critical care </w:t>
      </w:r>
      <w:r w:rsidR="003105C9" w:rsidRPr="00E70060">
        <w:rPr>
          <w:rFonts w:ascii="Arial" w:eastAsia="Arial" w:hAnsi="Arial" w:cs="Arial"/>
          <w:sz w:val="22"/>
          <w:szCs w:val="22"/>
        </w:rPr>
        <w:t xml:space="preserve">nursing post </w:t>
      </w:r>
      <w:r w:rsidRPr="00E70060">
        <w:rPr>
          <w:rFonts w:ascii="Arial" w:eastAsia="Arial" w:hAnsi="Arial" w:cs="Arial"/>
          <w:sz w:val="22"/>
          <w:szCs w:val="22"/>
        </w:rPr>
        <w:t>graduate level programs must include planned, quality improvement processes of ongoing review, evaluation, and improvement.</w:t>
      </w:r>
    </w:p>
    <w:p w14:paraId="2674EFFE" w14:textId="29114D71" w:rsidR="00D44F15" w:rsidRDefault="00D44F15" w:rsidP="006BD8B6">
      <w:pPr>
        <w:rPr>
          <w:rFonts w:ascii="Arial" w:hAnsi="Arial" w:cs="Arial"/>
        </w:rPr>
      </w:pPr>
    </w:p>
    <w:tbl>
      <w:tblPr>
        <w:tblStyle w:val="PlainTable1"/>
        <w:tblW w:w="14372" w:type="dxa"/>
        <w:tblLook w:val="04A0" w:firstRow="1" w:lastRow="0" w:firstColumn="1" w:lastColumn="0" w:noHBand="0" w:noVBand="1"/>
      </w:tblPr>
      <w:tblGrid>
        <w:gridCol w:w="6912"/>
        <w:gridCol w:w="1732"/>
        <w:gridCol w:w="5728"/>
      </w:tblGrid>
      <w:tr w:rsidR="00C63634" w:rsidRPr="00C63634" w14:paraId="17707C40" w14:textId="77777777" w:rsidTr="0E3E4485">
        <w:trPr>
          <w:cnfStyle w:val="100000000000" w:firstRow="1" w:lastRow="0" w:firstColumn="0" w:lastColumn="0" w:oddVBand="0" w:evenVBand="0" w:oddHBand="0"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6957" w:type="dxa"/>
          </w:tcPr>
          <w:p w14:paraId="15D75C13" w14:textId="77777777" w:rsidR="00F94493" w:rsidRPr="00C63634" w:rsidRDefault="00F94493" w:rsidP="002305FF">
            <w:pPr>
              <w:rPr>
                <w:rFonts w:ascii="Arial" w:hAnsi="Arial" w:cs="Arial"/>
                <w:b w:val="0"/>
                <w:bCs w:val="0"/>
                <w:color w:val="4EA72E" w:themeColor="accent6"/>
                <w:sz w:val="22"/>
                <w:szCs w:val="22"/>
              </w:rPr>
            </w:pPr>
            <w:r w:rsidRPr="00C63634">
              <w:rPr>
                <w:rFonts w:ascii="Arial" w:hAnsi="Arial" w:cs="Arial"/>
                <w:color w:val="4EA72E" w:themeColor="accent6"/>
                <w:sz w:val="22"/>
                <w:szCs w:val="22"/>
              </w:rPr>
              <w:t>C</w:t>
            </w:r>
            <w:r w:rsidR="00C63634" w:rsidRPr="00C63634">
              <w:rPr>
                <w:rFonts w:ascii="Arial" w:hAnsi="Arial" w:cs="Arial"/>
                <w:color w:val="4EA72E" w:themeColor="accent6"/>
                <w:sz w:val="22"/>
                <w:szCs w:val="22"/>
              </w:rPr>
              <w:t xml:space="preserve">RITERIA </w:t>
            </w:r>
          </w:p>
          <w:p w14:paraId="47A8A192" w14:textId="5F0C4273" w:rsidR="00C63634" w:rsidRPr="00C63634" w:rsidRDefault="00C63634" w:rsidP="002305FF">
            <w:pPr>
              <w:rPr>
                <w:rFonts w:ascii="Arial" w:hAnsi="Arial" w:cs="Arial"/>
                <w:color w:val="4EA72E" w:themeColor="accent6"/>
                <w:sz w:val="22"/>
                <w:szCs w:val="22"/>
              </w:rPr>
            </w:pPr>
          </w:p>
        </w:tc>
        <w:tc>
          <w:tcPr>
            <w:tcW w:w="1646" w:type="dxa"/>
          </w:tcPr>
          <w:p w14:paraId="7DF69810" w14:textId="6DD4593D" w:rsidR="00F94493" w:rsidRPr="00C63634" w:rsidRDefault="00F94493"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C63634">
              <w:rPr>
                <w:rFonts w:ascii="Arial" w:hAnsi="Arial" w:cs="Arial"/>
                <w:color w:val="4EA72E" w:themeColor="accent6"/>
                <w:sz w:val="22"/>
                <w:szCs w:val="22"/>
              </w:rPr>
              <w:t>A</w:t>
            </w:r>
            <w:r w:rsidR="00C63634" w:rsidRPr="00C63634">
              <w:rPr>
                <w:rFonts w:ascii="Arial" w:hAnsi="Arial" w:cs="Arial"/>
                <w:color w:val="4EA72E" w:themeColor="accent6"/>
                <w:sz w:val="22"/>
                <w:szCs w:val="22"/>
              </w:rPr>
              <w:t>SSESSMENT</w:t>
            </w:r>
          </w:p>
        </w:tc>
        <w:tc>
          <w:tcPr>
            <w:tcW w:w="5769" w:type="dxa"/>
          </w:tcPr>
          <w:p w14:paraId="7834AA26" w14:textId="1F5B316C" w:rsidR="00F94493" w:rsidRPr="00C63634" w:rsidRDefault="00F94493" w:rsidP="002305FF">
            <w:pPr>
              <w:cnfStyle w:val="100000000000" w:firstRow="1" w:lastRow="0" w:firstColumn="0" w:lastColumn="0" w:oddVBand="0" w:evenVBand="0" w:oddHBand="0" w:evenHBand="0" w:firstRowFirstColumn="0" w:firstRowLastColumn="0" w:lastRowFirstColumn="0" w:lastRowLastColumn="0"/>
              <w:rPr>
                <w:rFonts w:ascii="Arial" w:hAnsi="Arial" w:cs="Arial"/>
                <w:color w:val="4EA72E" w:themeColor="accent6"/>
                <w:sz w:val="22"/>
                <w:szCs w:val="22"/>
              </w:rPr>
            </w:pPr>
            <w:r w:rsidRPr="00C63634">
              <w:rPr>
                <w:rFonts w:ascii="Arial" w:hAnsi="Arial" w:cs="Arial"/>
                <w:color w:val="4EA72E" w:themeColor="accent6"/>
                <w:sz w:val="22"/>
                <w:szCs w:val="22"/>
              </w:rPr>
              <w:t>E</w:t>
            </w:r>
            <w:r w:rsidR="00C63634" w:rsidRPr="00C63634">
              <w:rPr>
                <w:rFonts w:ascii="Arial" w:hAnsi="Arial" w:cs="Arial"/>
                <w:color w:val="4EA72E" w:themeColor="accent6"/>
                <w:sz w:val="22"/>
                <w:szCs w:val="22"/>
              </w:rPr>
              <w:t>VIDENCE</w:t>
            </w:r>
          </w:p>
        </w:tc>
      </w:tr>
      <w:tr w:rsidR="00F94493" w:rsidRPr="00C63634" w14:paraId="239669F0" w14:textId="77777777" w:rsidTr="0E3E4485">
        <w:trPr>
          <w:cnfStyle w:val="000000100000" w:firstRow="0" w:lastRow="0" w:firstColumn="0" w:lastColumn="0" w:oddVBand="0" w:evenVBand="0" w:oddHBand="1" w:evenHBand="0" w:firstRowFirstColumn="0" w:firstRowLastColumn="0" w:lastRowFirstColumn="0" w:lastRowLastColumn="0"/>
          <w:trHeight w:val="1436"/>
        </w:trPr>
        <w:tc>
          <w:tcPr>
            <w:cnfStyle w:val="001000000000" w:firstRow="0" w:lastRow="0" w:firstColumn="1" w:lastColumn="0" w:oddVBand="0" w:evenVBand="0" w:oddHBand="0" w:evenHBand="0" w:firstRowFirstColumn="0" w:firstRowLastColumn="0" w:lastRowFirstColumn="0" w:lastRowLastColumn="0"/>
            <w:tcW w:w="6957" w:type="dxa"/>
          </w:tcPr>
          <w:p w14:paraId="01A92EE6" w14:textId="77777777" w:rsidR="00F94493" w:rsidRPr="00C63634" w:rsidRDefault="00F94493" w:rsidP="00035C9D">
            <w:pPr>
              <w:rPr>
                <w:rFonts w:ascii="Arial" w:hAnsi="Arial" w:cs="Arial"/>
                <w:b w:val="0"/>
                <w:bCs w:val="0"/>
                <w:color w:val="4EA72E" w:themeColor="accent6"/>
                <w:sz w:val="22"/>
                <w:szCs w:val="22"/>
              </w:rPr>
            </w:pPr>
            <w:r w:rsidRPr="00C63634">
              <w:rPr>
                <w:rFonts w:ascii="Arial" w:hAnsi="Arial" w:cs="Arial"/>
                <w:color w:val="4EA72E" w:themeColor="accent6"/>
                <w:sz w:val="22"/>
                <w:szCs w:val="22"/>
              </w:rPr>
              <w:t>Quality Monitoring/Control</w:t>
            </w:r>
          </w:p>
          <w:p w14:paraId="515B743F" w14:textId="5740089A" w:rsidR="00681BE3" w:rsidRPr="00C63634" w:rsidRDefault="508E5F38" w:rsidP="00035C9D">
            <w:pPr>
              <w:rPr>
                <w:rFonts w:ascii="Arial" w:hAnsi="Arial" w:cs="Arial"/>
                <w:b w:val="0"/>
                <w:bCs w:val="0"/>
                <w:sz w:val="22"/>
                <w:szCs w:val="22"/>
              </w:rPr>
            </w:pPr>
            <w:r w:rsidRPr="00C63634">
              <w:rPr>
                <w:rFonts w:ascii="Arial" w:hAnsi="Arial" w:cs="Arial"/>
                <w:b w:val="0"/>
                <w:bCs w:val="0"/>
                <w:sz w:val="22"/>
                <w:szCs w:val="22"/>
              </w:rPr>
              <w:t>A</w:t>
            </w:r>
            <w:r w:rsidR="75AEE225" w:rsidRPr="00C63634">
              <w:rPr>
                <w:rFonts w:ascii="Arial" w:hAnsi="Arial" w:cs="Arial"/>
                <w:b w:val="0"/>
                <w:bCs w:val="0"/>
                <w:sz w:val="22"/>
                <w:szCs w:val="22"/>
              </w:rPr>
              <w:t xml:space="preserve">t least </w:t>
            </w:r>
            <w:r w:rsidRPr="00C63634">
              <w:rPr>
                <w:rFonts w:ascii="Arial" w:hAnsi="Arial" w:cs="Arial"/>
                <w:b w:val="0"/>
                <w:bCs w:val="0"/>
                <w:sz w:val="22"/>
                <w:szCs w:val="22"/>
              </w:rPr>
              <w:t>bi</w:t>
            </w:r>
            <w:r w:rsidR="1E2F5124" w:rsidRPr="00C63634">
              <w:rPr>
                <w:rFonts w:ascii="Arial" w:hAnsi="Arial" w:cs="Arial"/>
                <w:b w:val="0"/>
                <w:bCs w:val="0"/>
                <w:sz w:val="22"/>
                <w:szCs w:val="22"/>
              </w:rPr>
              <w:t>a</w:t>
            </w:r>
            <w:r w:rsidR="16FBDEB9" w:rsidRPr="00C63634">
              <w:rPr>
                <w:rFonts w:ascii="Arial" w:hAnsi="Arial" w:cs="Arial"/>
                <w:b w:val="0"/>
                <w:bCs w:val="0"/>
                <w:sz w:val="22"/>
                <w:szCs w:val="22"/>
              </w:rPr>
              <w:t>nn</w:t>
            </w:r>
            <w:r w:rsidR="409F9EA1" w:rsidRPr="00C63634">
              <w:rPr>
                <w:rFonts w:ascii="Arial" w:hAnsi="Arial" w:cs="Arial"/>
                <w:b w:val="0"/>
                <w:bCs w:val="0"/>
                <w:sz w:val="22"/>
                <w:szCs w:val="22"/>
              </w:rPr>
              <w:t>u</w:t>
            </w:r>
            <w:r w:rsidR="16FBDEB9" w:rsidRPr="00C63634">
              <w:rPr>
                <w:rFonts w:ascii="Arial" w:hAnsi="Arial" w:cs="Arial"/>
                <w:b w:val="0"/>
                <w:bCs w:val="0"/>
                <w:sz w:val="22"/>
                <w:szCs w:val="22"/>
              </w:rPr>
              <w:t>al</w:t>
            </w:r>
            <w:r w:rsidR="75AEE225" w:rsidRPr="00C63634">
              <w:rPr>
                <w:rFonts w:ascii="Arial" w:hAnsi="Arial" w:cs="Arial"/>
                <w:b w:val="0"/>
                <w:bCs w:val="0"/>
                <w:sz w:val="22"/>
                <w:szCs w:val="22"/>
              </w:rPr>
              <w:t xml:space="preserve"> evaluation and revi</w:t>
            </w:r>
            <w:r w:rsidRPr="00C63634">
              <w:rPr>
                <w:rFonts w:ascii="Arial" w:hAnsi="Arial" w:cs="Arial"/>
                <w:b w:val="0"/>
                <w:bCs w:val="0"/>
                <w:sz w:val="22"/>
                <w:szCs w:val="22"/>
              </w:rPr>
              <w:t>ew</w:t>
            </w:r>
            <w:r w:rsidR="75AEE225" w:rsidRPr="00C63634">
              <w:rPr>
                <w:rFonts w:ascii="Arial" w:hAnsi="Arial" w:cs="Arial"/>
                <w:b w:val="0"/>
                <w:bCs w:val="0"/>
                <w:sz w:val="22"/>
                <w:szCs w:val="22"/>
              </w:rPr>
              <w:t xml:space="preserve"> of program content to include contemporary and emerging issues surrounding critical care nurse practice, health care research and health policy and reform.</w:t>
            </w:r>
          </w:p>
        </w:tc>
        <w:tc>
          <w:tcPr>
            <w:tcW w:w="1646" w:type="dxa"/>
          </w:tcPr>
          <w:p w14:paraId="34B7EFD6" w14:textId="66A0B682" w:rsidR="00F94493" w:rsidRPr="00C63634" w:rsidRDefault="008D7BCE" w:rsidP="006BD8B6">
            <w:pPr>
              <w:cnfStyle w:val="000000100000" w:firstRow="0" w:lastRow="0" w:firstColumn="0" w:lastColumn="0" w:oddVBand="0" w:evenVBand="0" w:oddHBand="1" w:evenHBand="0" w:firstRowFirstColumn="0" w:firstRowLastColumn="0" w:lastRowFirstColumn="0" w:lastRowLastColumn="0"/>
              <w:rPr>
                <w:rFonts w:ascii="MS Gothic" w:eastAsia="MS Gothic" w:hAnsi="MS Gothic" w:cs="Arial"/>
                <w:sz w:val="22"/>
                <w:szCs w:val="22"/>
              </w:rPr>
            </w:pPr>
            <w:sdt>
              <w:sdtPr>
                <w:rPr>
                  <w:rFonts w:ascii="Arial" w:hAnsi="Arial" w:cs="Arial"/>
                  <w:sz w:val="22"/>
                  <w:szCs w:val="22"/>
                </w:rPr>
                <w:id w:val="-2063475943"/>
                <w14:checkbox>
                  <w14:checked w14:val="1"/>
                  <w14:checkedState w14:val="0050" w14:font="Wingdings 2"/>
                  <w14:uncheckedState w14:val="2610" w14:font="MS Gothic"/>
                </w14:checkbox>
              </w:sdtPr>
              <w:sdtEndPr/>
              <w:sdtContent>
                <w:r w:rsidR="005625D3" w:rsidRPr="00C63634">
                  <w:rPr>
                    <w:rFonts w:ascii="Wingdings 2" w:eastAsia="Wingdings 2" w:hAnsi="Wingdings 2" w:cs="Wingdings 2"/>
                    <w:sz w:val="22"/>
                    <w:szCs w:val="22"/>
                  </w:rPr>
                  <w:t>☐</w:t>
                </w:r>
              </w:sdtContent>
            </w:sdt>
          </w:p>
        </w:tc>
        <w:tc>
          <w:tcPr>
            <w:tcW w:w="5769" w:type="dxa"/>
          </w:tcPr>
          <w:p w14:paraId="7B7A4C5F" w14:textId="24547AEA" w:rsidR="00F94493" w:rsidRPr="00C63634" w:rsidRDefault="00AA15D7"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sidRPr="00C63634">
              <w:rPr>
                <w:rFonts w:ascii="Arial" w:hAnsi="Arial" w:cs="Arial"/>
                <w:i/>
                <w:iCs/>
                <w:sz w:val="22"/>
                <w:szCs w:val="22"/>
              </w:rPr>
              <w:t xml:space="preserve">Provide evidence of when the curriculum was last reviewed and evaluated. </w:t>
            </w:r>
            <w:r w:rsidR="00327DFC" w:rsidRPr="00C63634">
              <w:rPr>
                <w:rFonts w:ascii="Arial" w:hAnsi="Arial" w:cs="Arial"/>
                <w:i/>
                <w:iCs/>
                <w:sz w:val="22"/>
                <w:szCs w:val="22"/>
              </w:rPr>
              <w:t>Briefly d</w:t>
            </w:r>
            <w:r w:rsidRPr="00C63634">
              <w:rPr>
                <w:rFonts w:ascii="Arial" w:hAnsi="Arial" w:cs="Arial"/>
                <w:i/>
                <w:iCs/>
                <w:sz w:val="22"/>
                <w:szCs w:val="22"/>
              </w:rPr>
              <w:t>escribe the process</w:t>
            </w:r>
            <w:r w:rsidR="00A85953" w:rsidRPr="00C63634">
              <w:rPr>
                <w:rFonts w:ascii="Arial" w:hAnsi="Arial" w:cs="Arial"/>
                <w:i/>
                <w:iCs/>
                <w:sz w:val="22"/>
                <w:szCs w:val="22"/>
              </w:rPr>
              <w:t xml:space="preserve"> of </w:t>
            </w:r>
            <w:r w:rsidR="00E34D87" w:rsidRPr="00C63634">
              <w:rPr>
                <w:rFonts w:ascii="Arial" w:hAnsi="Arial" w:cs="Arial"/>
                <w:i/>
                <w:iCs/>
                <w:sz w:val="22"/>
                <w:szCs w:val="22"/>
              </w:rPr>
              <w:t>program</w:t>
            </w:r>
            <w:r w:rsidR="00A85953" w:rsidRPr="00C63634">
              <w:rPr>
                <w:rFonts w:ascii="Arial" w:hAnsi="Arial" w:cs="Arial"/>
                <w:i/>
                <w:iCs/>
                <w:sz w:val="22"/>
                <w:szCs w:val="22"/>
              </w:rPr>
              <w:t xml:space="preserve"> </w:t>
            </w:r>
            <w:r w:rsidR="00D64623" w:rsidRPr="00C63634">
              <w:rPr>
                <w:rFonts w:ascii="Arial" w:hAnsi="Arial" w:cs="Arial"/>
                <w:i/>
                <w:iCs/>
                <w:sz w:val="22"/>
                <w:szCs w:val="22"/>
              </w:rPr>
              <w:t>evaluation.</w:t>
            </w:r>
          </w:p>
          <w:p w14:paraId="0F78AD20" w14:textId="1D946FC8" w:rsidR="002753DA" w:rsidRPr="00C63634" w:rsidRDefault="002753DA" w:rsidP="0EB2B58A">
            <w:pPr>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p>
        </w:tc>
      </w:tr>
    </w:tbl>
    <w:p w14:paraId="1357276F" w14:textId="77777777" w:rsidR="0020212F" w:rsidRPr="00D914B5" w:rsidRDefault="0020212F">
      <w:pPr>
        <w:rPr>
          <w:rFonts w:ascii="Arial" w:hAnsi="Arial" w:cs="Arial"/>
        </w:rPr>
      </w:pPr>
    </w:p>
    <w:p w14:paraId="70D21CD2" w14:textId="77777777" w:rsidR="0020212F" w:rsidRPr="00D914B5" w:rsidRDefault="0020212F">
      <w:pPr>
        <w:rPr>
          <w:rFonts w:ascii="Arial" w:hAnsi="Arial" w:cs="Arial"/>
        </w:rPr>
      </w:pPr>
    </w:p>
    <w:p w14:paraId="394C5550" w14:textId="77777777" w:rsidR="0020212F" w:rsidRPr="00D914B5" w:rsidRDefault="0020212F">
      <w:pPr>
        <w:rPr>
          <w:rFonts w:ascii="Arial" w:hAnsi="Arial" w:cs="Arial"/>
        </w:rPr>
      </w:pPr>
    </w:p>
    <w:p w14:paraId="6F771135" w14:textId="77777777" w:rsidR="00605B2C" w:rsidRDefault="00605B2C">
      <w:pPr>
        <w:rPr>
          <w:rFonts w:ascii="Arial" w:hAnsi="Arial" w:cs="Arial"/>
        </w:rPr>
        <w:sectPr w:rsidR="00605B2C" w:rsidSect="00DD64D6">
          <w:pgSz w:w="16838" w:h="11906" w:orient="landscape"/>
          <w:pgMar w:top="1440" w:right="1440" w:bottom="851" w:left="1440" w:header="708" w:footer="708" w:gutter="0"/>
          <w:cols w:space="708"/>
          <w:titlePg/>
          <w:docGrid w:linePitch="360"/>
        </w:sectPr>
      </w:pPr>
    </w:p>
    <w:p w14:paraId="391D2A87" w14:textId="26FAFFF8" w:rsidR="00605B2C" w:rsidRPr="00D05D01" w:rsidRDefault="00605B2C" w:rsidP="0E3E4485">
      <w:pPr>
        <w:spacing w:line="360" w:lineRule="auto"/>
        <w:rPr>
          <w:rFonts w:ascii="Arial" w:hAnsi="Arial" w:cs="Arial"/>
          <w:b/>
          <w:bCs/>
          <w:color w:val="215E99" w:themeColor="text2" w:themeTint="BF"/>
        </w:rPr>
      </w:pPr>
      <w:r w:rsidRPr="00D05D01">
        <w:rPr>
          <w:rFonts w:ascii="Arial" w:hAnsi="Arial" w:cs="Arial"/>
          <w:b/>
          <w:bCs/>
          <w:color w:val="215E99" w:themeColor="text2" w:themeTint="BF"/>
        </w:rPr>
        <w:lastRenderedPageBreak/>
        <w:t>R</w:t>
      </w:r>
      <w:r w:rsidR="00C63634" w:rsidRPr="00D05D01">
        <w:rPr>
          <w:rFonts w:ascii="Arial" w:hAnsi="Arial" w:cs="Arial"/>
          <w:b/>
          <w:bCs/>
          <w:color w:val="215E99" w:themeColor="text2" w:themeTint="BF"/>
        </w:rPr>
        <w:t xml:space="preserve">EFERENCES </w:t>
      </w:r>
    </w:p>
    <w:p w14:paraId="7CDF098F" w14:textId="77777777" w:rsidR="00865015" w:rsidRPr="00C63634" w:rsidRDefault="00865015" w:rsidP="0E3E4485">
      <w:pPr>
        <w:spacing w:line="360" w:lineRule="auto"/>
        <w:rPr>
          <w:rFonts w:ascii="Arial" w:hAnsi="Arial" w:cs="Arial"/>
          <w:sz w:val="22"/>
          <w:szCs w:val="22"/>
        </w:rPr>
      </w:pPr>
      <w:r w:rsidRPr="00C63634">
        <w:rPr>
          <w:rFonts w:ascii="Arial" w:hAnsi="Arial" w:cs="Arial"/>
          <w:sz w:val="22"/>
          <w:szCs w:val="22"/>
        </w:rPr>
        <w:t xml:space="preserve">Australian College of Critical Care Nurses (ACCCN). (2015). </w:t>
      </w:r>
      <w:r w:rsidRPr="00C63634">
        <w:rPr>
          <w:rFonts w:ascii="Arial" w:hAnsi="Arial" w:cs="Arial"/>
          <w:i/>
          <w:iCs/>
          <w:sz w:val="22"/>
          <w:szCs w:val="22"/>
        </w:rPr>
        <w:t xml:space="preserve">Practice standards for specialist critical care nurses. </w:t>
      </w:r>
      <w:r w:rsidRPr="00C63634">
        <w:rPr>
          <w:rFonts w:ascii="Arial" w:hAnsi="Arial" w:cs="Arial"/>
          <w:sz w:val="22"/>
          <w:szCs w:val="22"/>
        </w:rPr>
        <w:t xml:space="preserve">Available from </w:t>
      </w:r>
      <w:hyperlink r:id="rId12">
        <w:r w:rsidRPr="00C63634">
          <w:rPr>
            <w:rStyle w:val="Hyperlink"/>
            <w:rFonts w:ascii="Arial" w:hAnsi="Arial" w:cs="Arial"/>
            <w:sz w:val="22"/>
            <w:szCs w:val="22"/>
          </w:rPr>
          <w:t>https://acccn.com.au/wp-content/uploads/Practice-Standards.pdf</w:t>
        </w:r>
      </w:hyperlink>
    </w:p>
    <w:p w14:paraId="4AA48C1D" w14:textId="77777777" w:rsidR="00865015" w:rsidRPr="00C63634" w:rsidRDefault="00865015" w:rsidP="0E3E4485">
      <w:pPr>
        <w:spacing w:line="360" w:lineRule="auto"/>
        <w:rPr>
          <w:rFonts w:ascii="Arial" w:hAnsi="Arial" w:cs="Arial"/>
          <w:sz w:val="22"/>
          <w:szCs w:val="22"/>
        </w:rPr>
      </w:pPr>
    </w:p>
    <w:p w14:paraId="760F57AB" w14:textId="77777777" w:rsidR="00865015" w:rsidRPr="00C63634" w:rsidRDefault="00865015" w:rsidP="0E3E4485">
      <w:pPr>
        <w:spacing w:line="360" w:lineRule="auto"/>
        <w:rPr>
          <w:rFonts w:ascii="Arial" w:hAnsi="Arial" w:cs="Arial"/>
          <w:sz w:val="22"/>
          <w:szCs w:val="22"/>
        </w:rPr>
      </w:pPr>
      <w:r w:rsidRPr="00C63634">
        <w:rPr>
          <w:rFonts w:ascii="Arial" w:hAnsi="Arial" w:cs="Arial"/>
          <w:sz w:val="22"/>
          <w:szCs w:val="22"/>
        </w:rPr>
        <w:t xml:space="preserve">Australian College of Critical Care Nurses (ACCCN). (2016). </w:t>
      </w:r>
      <w:r w:rsidRPr="00C63634">
        <w:rPr>
          <w:rFonts w:ascii="Arial" w:hAnsi="Arial" w:cs="Arial"/>
          <w:i/>
          <w:iCs/>
          <w:sz w:val="22"/>
          <w:szCs w:val="22"/>
        </w:rPr>
        <w:t xml:space="preserve">Workforce standards for intensive care nursing. </w:t>
      </w:r>
      <w:r w:rsidRPr="00C63634">
        <w:rPr>
          <w:rFonts w:ascii="Arial" w:hAnsi="Arial" w:cs="Arial"/>
          <w:sz w:val="22"/>
          <w:szCs w:val="22"/>
        </w:rPr>
        <w:t xml:space="preserve">Available from </w:t>
      </w:r>
      <w:hyperlink r:id="rId13">
        <w:r w:rsidRPr="00C63634">
          <w:rPr>
            <w:rStyle w:val="Hyperlink"/>
            <w:rFonts w:ascii="Arial" w:hAnsi="Arial" w:cs="Arial"/>
            <w:sz w:val="22"/>
            <w:szCs w:val="22"/>
          </w:rPr>
          <w:t>https://acccn.com.au/wp-content/uploads/Workforce-Standards.pdf</w:t>
        </w:r>
      </w:hyperlink>
    </w:p>
    <w:p w14:paraId="4C37E15B" w14:textId="77777777" w:rsidR="00865015" w:rsidRPr="00C63634" w:rsidRDefault="00865015" w:rsidP="0E3E4485">
      <w:pPr>
        <w:spacing w:line="360" w:lineRule="auto"/>
        <w:rPr>
          <w:rFonts w:ascii="Arial" w:hAnsi="Arial" w:cs="Arial"/>
          <w:sz w:val="22"/>
          <w:szCs w:val="22"/>
        </w:rPr>
      </w:pPr>
    </w:p>
    <w:p w14:paraId="5D80B110" w14:textId="556E35A0" w:rsidR="00766882" w:rsidRPr="00C63634" w:rsidRDefault="004A5F6C" w:rsidP="0E3E4485">
      <w:pPr>
        <w:spacing w:line="360" w:lineRule="auto"/>
        <w:rPr>
          <w:rFonts w:ascii="Arial" w:hAnsi="Arial" w:cs="Arial"/>
          <w:sz w:val="22"/>
          <w:szCs w:val="22"/>
        </w:rPr>
      </w:pPr>
      <w:r w:rsidRPr="00C63634">
        <w:rPr>
          <w:rFonts w:ascii="Arial" w:hAnsi="Arial" w:cs="Arial"/>
          <w:sz w:val="22"/>
          <w:szCs w:val="22"/>
        </w:rPr>
        <w:t xml:space="preserve">Australian College of Critical Care Nurses (ACCCN). (2017). </w:t>
      </w:r>
      <w:r w:rsidRPr="00C63634">
        <w:rPr>
          <w:rFonts w:ascii="Arial" w:hAnsi="Arial" w:cs="Arial"/>
          <w:i/>
          <w:iCs/>
          <w:sz w:val="22"/>
          <w:szCs w:val="22"/>
        </w:rPr>
        <w:t xml:space="preserve">ACCCN Position statement on critical care nurse education. </w:t>
      </w:r>
      <w:r w:rsidRPr="00C63634">
        <w:rPr>
          <w:rFonts w:ascii="Arial" w:hAnsi="Arial" w:cs="Arial"/>
          <w:sz w:val="22"/>
          <w:szCs w:val="22"/>
        </w:rPr>
        <w:t xml:space="preserve">Available from </w:t>
      </w:r>
      <w:hyperlink r:id="rId14">
        <w:r w:rsidR="00EB2700" w:rsidRPr="00C63634">
          <w:rPr>
            <w:rStyle w:val="Hyperlink"/>
            <w:rFonts w:ascii="Arial" w:hAnsi="Arial" w:cs="Arial"/>
            <w:sz w:val="22"/>
            <w:szCs w:val="22"/>
          </w:rPr>
          <w:t>https://acccn.com.au/wp-content/uploads/Critical-Care-Nursing-Educaiton-Read-Only.pdf</w:t>
        </w:r>
      </w:hyperlink>
    </w:p>
    <w:p w14:paraId="2BEC4ADC" w14:textId="77777777" w:rsidR="00A240AC" w:rsidRPr="00C63634" w:rsidRDefault="00A240AC" w:rsidP="0E3E4485">
      <w:pPr>
        <w:spacing w:line="360" w:lineRule="auto"/>
        <w:rPr>
          <w:rFonts w:ascii="Arial" w:hAnsi="Arial" w:cs="Arial"/>
          <w:sz w:val="22"/>
          <w:szCs w:val="22"/>
        </w:rPr>
      </w:pPr>
    </w:p>
    <w:p w14:paraId="6AB8B955" w14:textId="31850056" w:rsidR="00EC4126" w:rsidRPr="00C63634" w:rsidRDefault="00EC4126" w:rsidP="0E3E4485">
      <w:pPr>
        <w:spacing w:line="360" w:lineRule="auto"/>
        <w:rPr>
          <w:rFonts w:ascii="Arial" w:hAnsi="Arial" w:cs="Arial"/>
          <w:sz w:val="22"/>
          <w:szCs w:val="22"/>
        </w:rPr>
      </w:pPr>
      <w:r w:rsidRPr="00C63634">
        <w:rPr>
          <w:rFonts w:ascii="Arial" w:hAnsi="Arial" w:cs="Arial"/>
          <w:sz w:val="22"/>
          <w:szCs w:val="22"/>
        </w:rPr>
        <w:t>Australian Skills Quality Authority, (ASQA)</w:t>
      </w:r>
      <w:r w:rsidR="00F47F49" w:rsidRPr="00C63634">
        <w:rPr>
          <w:rFonts w:ascii="Arial" w:hAnsi="Arial" w:cs="Arial"/>
          <w:sz w:val="22"/>
          <w:szCs w:val="22"/>
        </w:rPr>
        <w:t>. (</w:t>
      </w:r>
      <w:r w:rsidRPr="00C63634">
        <w:rPr>
          <w:rFonts w:ascii="Arial" w:hAnsi="Arial" w:cs="Arial"/>
          <w:sz w:val="22"/>
          <w:szCs w:val="22"/>
        </w:rPr>
        <w:t>n.d.)</w:t>
      </w:r>
      <w:r w:rsidR="00F47F49" w:rsidRPr="00C63634">
        <w:rPr>
          <w:rFonts w:ascii="Arial" w:hAnsi="Arial" w:cs="Arial"/>
          <w:sz w:val="22"/>
          <w:szCs w:val="22"/>
        </w:rPr>
        <w:t xml:space="preserve">. Standard 10.5 – Australian </w:t>
      </w:r>
      <w:r w:rsidR="00E16B37" w:rsidRPr="00C63634">
        <w:rPr>
          <w:rFonts w:ascii="Arial" w:hAnsi="Arial" w:cs="Arial"/>
          <w:sz w:val="22"/>
          <w:szCs w:val="22"/>
        </w:rPr>
        <w:t>Qualifications Framework Levels, Available from</w:t>
      </w:r>
      <w:r w:rsidR="001C72C4" w:rsidRPr="00C63634">
        <w:rPr>
          <w:rFonts w:ascii="Arial" w:hAnsi="Arial" w:cs="Arial"/>
          <w:sz w:val="22"/>
          <w:szCs w:val="22"/>
        </w:rPr>
        <w:t xml:space="preserve"> </w:t>
      </w:r>
      <w:hyperlink r:id="rId15">
        <w:r w:rsidR="001C72C4" w:rsidRPr="00C63634">
          <w:rPr>
            <w:rStyle w:val="Hyperlink"/>
            <w:rFonts w:ascii="Arial" w:hAnsi="Arial" w:cs="Arial"/>
            <w:sz w:val="22"/>
            <w:szCs w:val="22"/>
          </w:rPr>
          <w:t>https://www.asqa.gov.au/course-accreditation/users-guide-standards-vet-accredited-courses/standards/standard-105-australian-qualifications-framework-levels</w:t>
        </w:r>
      </w:hyperlink>
    </w:p>
    <w:p w14:paraId="67895D34" w14:textId="77777777" w:rsidR="001C72C4" w:rsidRPr="00C63634" w:rsidRDefault="001C72C4" w:rsidP="0E3E4485">
      <w:pPr>
        <w:spacing w:line="360" w:lineRule="auto"/>
        <w:rPr>
          <w:rFonts w:ascii="Arial" w:hAnsi="Arial" w:cs="Arial"/>
          <w:sz w:val="22"/>
          <w:szCs w:val="22"/>
        </w:rPr>
      </w:pPr>
    </w:p>
    <w:p w14:paraId="45533F27" w14:textId="77777777" w:rsidR="00EB2700" w:rsidRPr="00C63634" w:rsidRDefault="00EB2700" w:rsidP="0E3E4485">
      <w:pPr>
        <w:spacing w:line="360" w:lineRule="auto"/>
        <w:rPr>
          <w:sz w:val="22"/>
          <w:szCs w:val="22"/>
        </w:rPr>
      </w:pPr>
      <w:r w:rsidRPr="00C63634">
        <w:rPr>
          <w:rFonts w:ascii="Arial" w:hAnsi="Arial" w:cs="Arial"/>
          <w:sz w:val="22"/>
          <w:szCs w:val="22"/>
        </w:rPr>
        <w:t xml:space="preserve">Australian Qualification Framework (AQF) 2023 Available from </w:t>
      </w:r>
      <w:hyperlink r:id="rId16" w:anchor="toc-aqf-level-8-criteria-2">
        <w:r w:rsidRPr="00C63634">
          <w:rPr>
            <w:rStyle w:val="Hyperlink"/>
            <w:rFonts w:ascii="Arial" w:hAnsi="Arial" w:cs="Arial"/>
            <w:sz w:val="22"/>
            <w:szCs w:val="22"/>
          </w:rPr>
          <w:t>https://www.aqf.edu.au/framework/aqf-levels#toc-aqf-level-8-criteria-2</w:t>
        </w:r>
      </w:hyperlink>
    </w:p>
    <w:p w14:paraId="7D87BB7F" w14:textId="77777777" w:rsidR="005B4232" w:rsidRPr="00C63634" w:rsidRDefault="005B4232" w:rsidP="0E3E4485">
      <w:pPr>
        <w:spacing w:line="360" w:lineRule="auto"/>
        <w:rPr>
          <w:sz w:val="22"/>
          <w:szCs w:val="22"/>
        </w:rPr>
      </w:pPr>
    </w:p>
    <w:p w14:paraId="08FBCC8D" w14:textId="77777777" w:rsidR="00E62E4A" w:rsidRPr="00C63634" w:rsidRDefault="00E62E4A" w:rsidP="0E3E4485">
      <w:pPr>
        <w:spacing w:line="360" w:lineRule="auto"/>
        <w:rPr>
          <w:rFonts w:ascii="Arial" w:hAnsi="Arial" w:cs="Arial"/>
          <w:sz w:val="22"/>
          <w:szCs w:val="22"/>
        </w:rPr>
      </w:pPr>
      <w:r w:rsidRPr="00C63634">
        <w:rPr>
          <w:rFonts w:ascii="Arial" w:hAnsi="Arial" w:cs="Arial"/>
          <w:sz w:val="22"/>
          <w:szCs w:val="22"/>
        </w:rPr>
        <w:t xml:space="preserve">College of Intensive Care Medicine (CICM). (2016). Available from </w:t>
      </w:r>
      <w:hyperlink r:id="rId17">
        <w:r w:rsidRPr="00C63634">
          <w:rPr>
            <w:rStyle w:val="Hyperlink"/>
            <w:rFonts w:ascii="Arial" w:hAnsi="Arial" w:cs="Arial"/>
            <w:sz w:val="22"/>
            <w:szCs w:val="22"/>
          </w:rPr>
          <w:t>https://www.cicm.org.au/common/Uploaded%20files/Assets/Accredited%20Sites/Unit%20Seeking%20Accreditation/IC-1-Minimum-Standards-for-Intensive-Care-Units.pdf</w:t>
        </w:r>
      </w:hyperlink>
    </w:p>
    <w:p w14:paraId="6226DB7C" w14:textId="77777777" w:rsidR="00E62E4A" w:rsidRPr="00C63634" w:rsidRDefault="00E62E4A" w:rsidP="0E3E4485">
      <w:pPr>
        <w:spacing w:line="360" w:lineRule="auto"/>
        <w:rPr>
          <w:sz w:val="22"/>
          <w:szCs w:val="22"/>
        </w:rPr>
      </w:pPr>
    </w:p>
    <w:p w14:paraId="3909259B" w14:textId="5A792ED4" w:rsidR="005B4232" w:rsidRPr="00C63634" w:rsidRDefault="005B4232" w:rsidP="0E3E4485">
      <w:pPr>
        <w:spacing w:line="360" w:lineRule="auto"/>
        <w:rPr>
          <w:rStyle w:val="Hyperlink"/>
          <w:rFonts w:ascii="Arial" w:hAnsi="Arial" w:cs="Arial"/>
          <w:sz w:val="22"/>
          <w:szCs w:val="22"/>
        </w:rPr>
      </w:pPr>
      <w:r w:rsidRPr="00C63634">
        <w:rPr>
          <w:rFonts w:ascii="Arial" w:hAnsi="Arial" w:cs="Arial"/>
          <w:sz w:val="22"/>
          <w:szCs w:val="22"/>
        </w:rPr>
        <w:t>Critical Care Network National Nurse Leads (2023) National Standards for Adult Critical Care Nurse Education. Version 3. United Kingdom</w:t>
      </w:r>
      <w:r w:rsidR="00AB36B2" w:rsidRPr="00C63634">
        <w:rPr>
          <w:rFonts w:ascii="Arial" w:hAnsi="Arial" w:cs="Arial"/>
          <w:sz w:val="22"/>
          <w:szCs w:val="22"/>
        </w:rPr>
        <w:t xml:space="preserve">. Available from </w:t>
      </w:r>
      <w:hyperlink r:id="rId18">
        <w:r w:rsidR="000A6BD5" w:rsidRPr="00C63634">
          <w:rPr>
            <w:rStyle w:val="Hyperlink"/>
            <w:rFonts w:ascii="Arial" w:hAnsi="Arial" w:cs="Arial"/>
            <w:sz w:val="22"/>
            <w:szCs w:val="22"/>
          </w:rPr>
          <w:t>https://www.cc3n.org.uk/uploads/9/8/4/2/98425184/education_standards_final.pdf</w:t>
        </w:r>
      </w:hyperlink>
    </w:p>
    <w:p w14:paraId="7E166441" w14:textId="77777777" w:rsidR="0058580B" w:rsidRPr="00C63634" w:rsidRDefault="0058580B" w:rsidP="0E3E4485">
      <w:pPr>
        <w:spacing w:line="360" w:lineRule="auto"/>
        <w:rPr>
          <w:rFonts w:ascii="Arial" w:hAnsi="Arial" w:cs="Arial"/>
          <w:sz w:val="22"/>
          <w:szCs w:val="22"/>
        </w:rPr>
      </w:pPr>
    </w:p>
    <w:p w14:paraId="7C6FD24D" w14:textId="7519FBBA" w:rsidR="0071158B" w:rsidRPr="00C63634" w:rsidRDefault="0071158B" w:rsidP="0E3E4485">
      <w:pPr>
        <w:spacing w:line="360" w:lineRule="auto"/>
        <w:rPr>
          <w:rFonts w:ascii="Arial" w:hAnsi="Arial" w:cs="Arial"/>
          <w:sz w:val="22"/>
          <w:szCs w:val="22"/>
        </w:rPr>
      </w:pPr>
      <w:r w:rsidRPr="00C63634">
        <w:rPr>
          <w:rFonts w:ascii="Arial" w:hAnsi="Arial" w:cs="Arial"/>
          <w:sz w:val="22"/>
          <w:szCs w:val="22"/>
        </w:rPr>
        <w:t xml:space="preserve">Danish Ministry of Health. (2017). </w:t>
      </w:r>
      <w:proofErr w:type="spellStart"/>
      <w:r w:rsidRPr="00C63634">
        <w:rPr>
          <w:rFonts w:ascii="Arial" w:hAnsi="Arial" w:cs="Arial"/>
          <w:i/>
          <w:iCs/>
          <w:sz w:val="22"/>
          <w:szCs w:val="22"/>
        </w:rPr>
        <w:t>Bekendtgørelse</w:t>
      </w:r>
      <w:proofErr w:type="spellEnd"/>
      <w:r w:rsidRPr="00C63634">
        <w:rPr>
          <w:rFonts w:ascii="Arial" w:hAnsi="Arial" w:cs="Arial"/>
          <w:i/>
          <w:iCs/>
          <w:sz w:val="22"/>
          <w:szCs w:val="22"/>
        </w:rPr>
        <w:t xml:space="preserve"> om </w:t>
      </w:r>
      <w:proofErr w:type="spellStart"/>
      <w:r w:rsidRPr="00C63634">
        <w:rPr>
          <w:rFonts w:ascii="Arial" w:hAnsi="Arial" w:cs="Arial"/>
          <w:i/>
          <w:iCs/>
          <w:sz w:val="22"/>
          <w:szCs w:val="22"/>
        </w:rPr>
        <w:t>specialuddannelsen</w:t>
      </w:r>
      <w:proofErr w:type="spellEnd"/>
      <w:r w:rsidRPr="00C63634">
        <w:rPr>
          <w:rFonts w:ascii="Arial" w:hAnsi="Arial" w:cs="Arial"/>
          <w:i/>
          <w:iCs/>
          <w:sz w:val="22"/>
          <w:szCs w:val="22"/>
        </w:rPr>
        <w:t xml:space="preserve"> for </w:t>
      </w:r>
      <w:proofErr w:type="spellStart"/>
      <w:r w:rsidRPr="00C63634">
        <w:rPr>
          <w:rFonts w:ascii="Arial" w:hAnsi="Arial" w:cs="Arial"/>
          <w:i/>
          <w:iCs/>
          <w:sz w:val="22"/>
          <w:szCs w:val="22"/>
        </w:rPr>
        <w:t>sygeplejersker</w:t>
      </w:r>
      <w:proofErr w:type="spellEnd"/>
      <w:r w:rsidRPr="00C63634">
        <w:rPr>
          <w:rFonts w:ascii="Arial" w:hAnsi="Arial" w:cs="Arial"/>
          <w:i/>
          <w:iCs/>
          <w:sz w:val="22"/>
          <w:szCs w:val="22"/>
        </w:rPr>
        <w:t xml:space="preserve"> </w:t>
      </w:r>
      <w:proofErr w:type="spellStart"/>
      <w:r w:rsidRPr="00C63634">
        <w:rPr>
          <w:rFonts w:ascii="Arial" w:hAnsi="Arial" w:cs="Arial"/>
          <w:i/>
          <w:iCs/>
          <w:sz w:val="22"/>
          <w:szCs w:val="22"/>
        </w:rPr>
        <w:t>i</w:t>
      </w:r>
      <w:proofErr w:type="spellEnd"/>
      <w:r w:rsidRPr="00C63634">
        <w:rPr>
          <w:rFonts w:ascii="Arial" w:hAnsi="Arial" w:cs="Arial"/>
          <w:i/>
          <w:iCs/>
          <w:sz w:val="22"/>
          <w:szCs w:val="22"/>
        </w:rPr>
        <w:t xml:space="preserve"> </w:t>
      </w:r>
      <w:proofErr w:type="spellStart"/>
      <w:r w:rsidRPr="00C63634">
        <w:rPr>
          <w:rFonts w:ascii="Arial" w:hAnsi="Arial" w:cs="Arial"/>
          <w:i/>
          <w:iCs/>
          <w:sz w:val="22"/>
          <w:szCs w:val="22"/>
        </w:rPr>
        <w:t>intensiv</w:t>
      </w:r>
      <w:proofErr w:type="spellEnd"/>
      <w:r w:rsidRPr="00C63634">
        <w:rPr>
          <w:rFonts w:ascii="Arial" w:hAnsi="Arial" w:cs="Arial"/>
          <w:i/>
          <w:iCs/>
          <w:sz w:val="22"/>
          <w:szCs w:val="22"/>
        </w:rPr>
        <w:t xml:space="preserve"> </w:t>
      </w:r>
      <w:proofErr w:type="spellStart"/>
      <w:r w:rsidRPr="00C63634">
        <w:rPr>
          <w:rFonts w:ascii="Arial" w:hAnsi="Arial" w:cs="Arial"/>
          <w:i/>
          <w:iCs/>
          <w:sz w:val="22"/>
          <w:szCs w:val="22"/>
        </w:rPr>
        <w:t>sygepleje</w:t>
      </w:r>
      <w:proofErr w:type="spellEnd"/>
      <w:r w:rsidRPr="00C63634">
        <w:rPr>
          <w:rFonts w:ascii="Arial" w:hAnsi="Arial" w:cs="Arial"/>
          <w:sz w:val="22"/>
          <w:szCs w:val="22"/>
        </w:rPr>
        <w:t xml:space="preserve"> [Ministerial Order on the Education of Specialist Nurses in Intensive Care Nursing]. BEK nr. 396 </w:t>
      </w:r>
      <w:proofErr w:type="spellStart"/>
      <w:r w:rsidRPr="00C63634">
        <w:rPr>
          <w:rFonts w:ascii="Arial" w:hAnsi="Arial" w:cs="Arial"/>
          <w:sz w:val="22"/>
          <w:szCs w:val="22"/>
        </w:rPr>
        <w:t>af</w:t>
      </w:r>
      <w:proofErr w:type="spellEnd"/>
      <w:r w:rsidRPr="00C63634">
        <w:rPr>
          <w:rFonts w:ascii="Arial" w:hAnsi="Arial" w:cs="Arial"/>
          <w:sz w:val="22"/>
          <w:szCs w:val="22"/>
        </w:rPr>
        <w:t xml:space="preserve"> 07/04/2017. Retrieved from </w:t>
      </w:r>
      <w:hyperlink r:id="rId19">
        <w:r w:rsidRPr="00C63634">
          <w:rPr>
            <w:rStyle w:val="Hyperlink"/>
            <w:rFonts w:ascii="Arial" w:hAnsi="Arial" w:cs="Arial"/>
            <w:sz w:val="22"/>
            <w:szCs w:val="22"/>
          </w:rPr>
          <w:t>https://www.retsinformation.dk/eli/lta/2017/396</w:t>
        </w:r>
      </w:hyperlink>
      <w:r w:rsidRPr="00C63634">
        <w:rPr>
          <w:rFonts w:ascii="Arial" w:hAnsi="Arial" w:cs="Arial"/>
          <w:sz w:val="22"/>
          <w:szCs w:val="22"/>
        </w:rPr>
        <w:t xml:space="preserve"> </w:t>
      </w:r>
      <w:r w:rsidR="00056D8D" w:rsidRPr="00C63634">
        <w:rPr>
          <w:rFonts w:ascii="Arial" w:hAnsi="Arial" w:cs="Arial"/>
          <w:sz w:val="22"/>
          <w:szCs w:val="22"/>
        </w:rPr>
        <w:t>(t</w:t>
      </w:r>
      <w:r w:rsidRPr="00C63634">
        <w:rPr>
          <w:rFonts w:ascii="Arial" w:hAnsi="Arial" w:cs="Arial"/>
          <w:sz w:val="22"/>
          <w:szCs w:val="22"/>
        </w:rPr>
        <w:t>ranslated to English by the Danish Society for Anaesthesiology, intensive care and recovery nurses</w:t>
      </w:r>
      <w:r w:rsidR="00056D8D" w:rsidRPr="00C63634">
        <w:rPr>
          <w:rFonts w:ascii="Arial" w:hAnsi="Arial" w:cs="Arial"/>
          <w:sz w:val="22"/>
          <w:szCs w:val="22"/>
        </w:rPr>
        <w:t>)</w:t>
      </w:r>
      <w:r w:rsidRPr="00C63634">
        <w:rPr>
          <w:rFonts w:ascii="Arial" w:hAnsi="Arial" w:cs="Arial"/>
          <w:sz w:val="22"/>
          <w:szCs w:val="22"/>
        </w:rPr>
        <w:t>.</w:t>
      </w:r>
    </w:p>
    <w:p w14:paraId="7EC3A2D4" w14:textId="77777777" w:rsidR="0071158B" w:rsidRPr="00C63634" w:rsidRDefault="0071158B" w:rsidP="0E3E4485">
      <w:pPr>
        <w:spacing w:line="360" w:lineRule="auto"/>
        <w:rPr>
          <w:rFonts w:ascii="Arial" w:hAnsi="Arial" w:cs="Arial"/>
          <w:sz w:val="22"/>
          <w:szCs w:val="22"/>
        </w:rPr>
      </w:pPr>
    </w:p>
    <w:p w14:paraId="28A418B5" w14:textId="61650B4F" w:rsidR="00766882" w:rsidRPr="00C63634" w:rsidRDefault="00766882" w:rsidP="0E3E4485">
      <w:pPr>
        <w:spacing w:line="360" w:lineRule="auto"/>
        <w:rPr>
          <w:rFonts w:ascii="Arial" w:hAnsi="Arial" w:cs="Arial"/>
          <w:sz w:val="22"/>
          <w:szCs w:val="22"/>
        </w:rPr>
      </w:pPr>
      <w:r w:rsidRPr="00C63634">
        <w:rPr>
          <w:rFonts w:ascii="Arial" w:hAnsi="Arial" w:cs="Arial"/>
          <w:sz w:val="22"/>
          <w:szCs w:val="22"/>
        </w:rPr>
        <w:lastRenderedPageBreak/>
        <w:t>Gill, F. J., Leslie, G. D., Grech, C., Boldy, D., &amp; Latour, J. M. (2014). Developing and testing the standard of practice and evaluation of critical-care-nursing tool (SPECT) for critical care nursing practice. The journal of Continuing Education in Nursing, 45(7), 312-320.</w:t>
      </w:r>
    </w:p>
    <w:p w14:paraId="47629E22" w14:textId="77777777" w:rsidR="00330E8C" w:rsidRPr="00C63634" w:rsidRDefault="00330E8C" w:rsidP="0E3E4485">
      <w:pPr>
        <w:spacing w:line="360" w:lineRule="auto"/>
        <w:rPr>
          <w:rFonts w:ascii="Arial" w:hAnsi="Arial" w:cs="Arial"/>
          <w:sz w:val="22"/>
          <w:szCs w:val="22"/>
        </w:rPr>
      </w:pPr>
    </w:p>
    <w:p w14:paraId="5250255F" w14:textId="77777777" w:rsidR="001B0F67" w:rsidRPr="00C63634" w:rsidRDefault="001B0F67" w:rsidP="0E3E4485">
      <w:pPr>
        <w:spacing w:line="360" w:lineRule="auto"/>
        <w:rPr>
          <w:rFonts w:ascii="Arial" w:hAnsi="Arial" w:cs="Arial"/>
          <w:sz w:val="22"/>
          <w:szCs w:val="22"/>
        </w:rPr>
      </w:pPr>
      <w:r w:rsidRPr="00C63634">
        <w:rPr>
          <w:rFonts w:ascii="Arial" w:hAnsi="Arial" w:cs="Arial"/>
          <w:sz w:val="22"/>
          <w:szCs w:val="22"/>
        </w:rPr>
        <w:t xml:space="preserve">International Council of Nurses (2021). </w:t>
      </w:r>
      <w:r w:rsidRPr="00C63634">
        <w:rPr>
          <w:rFonts w:ascii="Arial" w:hAnsi="Arial" w:cs="Arial"/>
          <w:i/>
          <w:iCs/>
          <w:sz w:val="22"/>
          <w:szCs w:val="22"/>
        </w:rPr>
        <w:t xml:space="preserve">The ICN code of ethics for nurses. </w:t>
      </w:r>
      <w:r w:rsidRPr="00C63634">
        <w:rPr>
          <w:rFonts w:ascii="Arial" w:hAnsi="Arial" w:cs="Arial"/>
          <w:sz w:val="22"/>
          <w:szCs w:val="22"/>
        </w:rPr>
        <w:t xml:space="preserve">Available from </w:t>
      </w:r>
      <w:hyperlink r:id="rId20">
        <w:r w:rsidRPr="00C63634">
          <w:rPr>
            <w:rStyle w:val="Hyperlink"/>
            <w:rFonts w:ascii="Arial" w:hAnsi="Arial" w:cs="Arial"/>
            <w:sz w:val="22"/>
            <w:szCs w:val="22"/>
          </w:rPr>
          <w:t>https://www.icn.ch/sites/default/files/2023-06/ICN_Code-of-Ethics_EN_Web.pdf</w:t>
        </w:r>
      </w:hyperlink>
    </w:p>
    <w:p w14:paraId="4E73FA24" w14:textId="77777777" w:rsidR="001B0F67" w:rsidRPr="00C63634" w:rsidRDefault="001B0F67" w:rsidP="0E3E4485">
      <w:pPr>
        <w:spacing w:line="360" w:lineRule="auto"/>
        <w:rPr>
          <w:rFonts w:ascii="Arial" w:hAnsi="Arial" w:cs="Arial"/>
          <w:sz w:val="22"/>
          <w:szCs w:val="22"/>
        </w:rPr>
      </w:pPr>
    </w:p>
    <w:p w14:paraId="2D595F29" w14:textId="77777777" w:rsidR="00330E8C" w:rsidRPr="00C63634" w:rsidRDefault="00330E8C" w:rsidP="0E3E4485">
      <w:pPr>
        <w:spacing w:line="360" w:lineRule="auto"/>
        <w:rPr>
          <w:rFonts w:ascii="Arial" w:hAnsi="Arial" w:cs="Arial"/>
          <w:sz w:val="22"/>
          <w:szCs w:val="22"/>
        </w:rPr>
      </w:pPr>
      <w:r w:rsidRPr="00C63634">
        <w:rPr>
          <w:rFonts w:ascii="Arial" w:hAnsi="Arial" w:cs="Arial"/>
          <w:sz w:val="22"/>
          <w:szCs w:val="22"/>
        </w:rPr>
        <w:t xml:space="preserve">Nursing and Midwifery Board AHPRA. (2022). </w:t>
      </w:r>
      <w:r w:rsidRPr="00C63634">
        <w:rPr>
          <w:rFonts w:ascii="Arial" w:hAnsi="Arial" w:cs="Arial"/>
          <w:i/>
          <w:iCs/>
          <w:sz w:val="22"/>
          <w:szCs w:val="22"/>
        </w:rPr>
        <w:t xml:space="preserve">Code of conduct for nurses. </w:t>
      </w:r>
      <w:r w:rsidRPr="00C63634">
        <w:rPr>
          <w:rFonts w:ascii="Arial" w:hAnsi="Arial" w:cs="Arial"/>
          <w:sz w:val="22"/>
          <w:szCs w:val="22"/>
        </w:rPr>
        <w:t xml:space="preserve">Available from </w:t>
      </w:r>
      <w:hyperlink r:id="rId21">
        <w:r w:rsidRPr="00C63634">
          <w:rPr>
            <w:rStyle w:val="Hyperlink"/>
            <w:rFonts w:ascii="Arial" w:hAnsi="Arial" w:cs="Arial"/>
            <w:sz w:val="22"/>
            <w:szCs w:val="22"/>
          </w:rPr>
          <w:t>https://www.nursingmidwiferyboard.gov.au/Codes-Guidelines-Statements/Professional-standards.aspx</w:t>
        </w:r>
      </w:hyperlink>
    </w:p>
    <w:p w14:paraId="12075CA7" w14:textId="77777777" w:rsidR="009C41D2" w:rsidRPr="00C63634" w:rsidRDefault="009C41D2" w:rsidP="0E3E4485">
      <w:pPr>
        <w:spacing w:line="360" w:lineRule="auto"/>
        <w:rPr>
          <w:rFonts w:ascii="Arial" w:hAnsi="Arial" w:cs="Arial"/>
          <w:b/>
          <w:bCs/>
          <w:sz w:val="22"/>
          <w:szCs w:val="22"/>
        </w:rPr>
      </w:pPr>
    </w:p>
    <w:p w14:paraId="5CD5455F" w14:textId="406CEFF4" w:rsidR="0002425E" w:rsidRPr="00C63634" w:rsidRDefault="0002425E" w:rsidP="0E3E4485">
      <w:pPr>
        <w:spacing w:line="360" w:lineRule="auto"/>
        <w:rPr>
          <w:rFonts w:ascii="Arial" w:hAnsi="Arial" w:cs="Arial"/>
          <w:sz w:val="22"/>
          <w:szCs w:val="22"/>
        </w:rPr>
      </w:pPr>
      <w:r w:rsidRPr="00C63634">
        <w:rPr>
          <w:rFonts w:ascii="Arial" w:hAnsi="Arial" w:cs="Arial"/>
          <w:sz w:val="22"/>
          <w:szCs w:val="22"/>
        </w:rPr>
        <w:t>Nursing and Midwifery Board AHPRA</w:t>
      </w:r>
      <w:r w:rsidR="002C0130" w:rsidRPr="00C63634">
        <w:rPr>
          <w:rFonts w:ascii="Arial" w:hAnsi="Arial" w:cs="Arial"/>
          <w:sz w:val="22"/>
          <w:szCs w:val="22"/>
        </w:rPr>
        <w:t xml:space="preserve">. (2016). </w:t>
      </w:r>
      <w:r w:rsidR="002C0130" w:rsidRPr="00C63634">
        <w:rPr>
          <w:rFonts w:ascii="Arial" w:hAnsi="Arial" w:cs="Arial"/>
          <w:i/>
          <w:iCs/>
          <w:sz w:val="22"/>
          <w:szCs w:val="22"/>
        </w:rPr>
        <w:t>Register nurse standards for practice.</w:t>
      </w:r>
      <w:r w:rsidR="002C0130" w:rsidRPr="00C63634">
        <w:rPr>
          <w:rFonts w:ascii="Arial" w:hAnsi="Arial" w:cs="Arial"/>
          <w:sz w:val="22"/>
          <w:szCs w:val="22"/>
        </w:rPr>
        <w:t xml:space="preserve"> Available from</w:t>
      </w:r>
      <w:r w:rsidR="00FE5DEE" w:rsidRPr="00C63634">
        <w:rPr>
          <w:sz w:val="22"/>
          <w:szCs w:val="22"/>
        </w:rPr>
        <w:t xml:space="preserve"> </w:t>
      </w:r>
      <w:hyperlink r:id="rId22">
        <w:r w:rsidR="00FE5DEE" w:rsidRPr="00C63634">
          <w:rPr>
            <w:rStyle w:val="Hyperlink"/>
            <w:rFonts w:ascii="Arial" w:hAnsi="Arial" w:cs="Arial"/>
            <w:sz w:val="22"/>
            <w:szCs w:val="22"/>
          </w:rPr>
          <w:t>https://www.nursingmidwiferyboard.gov.au/Codes-Guidelines-Statements/Professional-standards/registered-nurse-standards-for-practice.aspx</w:t>
        </w:r>
      </w:hyperlink>
    </w:p>
    <w:p w14:paraId="1760361D" w14:textId="77777777" w:rsidR="00FE5DEE" w:rsidRDefault="00FE5DEE" w:rsidP="0E3E4485">
      <w:pPr>
        <w:spacing w:line="360" w:lineRule="auto"/>
        <w:rPr>
          <w:rFonts w:ascii="Arial" w:hAnsi="Arial" w:cs="Arial"/>
        </w:rPr>
      </w:pPr>
    </w:p>
    <w:p w14:paraId="6C56B8C8" w14:textId="77777777" w:rsidR="00991455" w:rsidRDefault="00991455" w:rsidP="00766882">
      <w:pPr>
        <w:rPr>
          <w:rFonts w:ascii="Arial" w:hAnsi="Arial" w:cs="Arial"/>
        </w:rPr>
      </w:pPr>
    </w:p>
    <w:p w14:paraId="372109E9" w14:textId="77777777" w:rsidR="00991455" w:rsidRDefault="00991455" w:rsidP="00766882">
      <w:pPr>
        <w:rPr>
          <w:rFonts w:ascii="Arial" w:hAnsi="Arial" w:cs="Arial"/>
        </w:rPr>
      </w:pPr>
    </w:p>
    <w:p w14:paraId="79CF2544" w14:textId="564A3A04" w:rsidR="0E3E4485" w:rsidRDefault="0E3E4485" w:rsidP="0E3E4485">
      <w:pPr>
        <w:rPr>
          <w:rFonts w:ascii="Arial" w:hAnsi="Arial" w:cs="Arial"/>
          <w:b/>
          <w:bCs/>
        </w:rPr>
      </w:pPr>
    </w:p>
    <w:p w14:paraId="34EBB02A" w14:textId="5AB7EDF1" w:rsidR="0E3E4485" w:rsidRDefault="0E3E4485" w:rsidP="0E3E4485">
      <w:pPr>
        <w:rPr>
          <w:rFonts w:ascii="Arial" w:hAnsi="Arial" w:cs="Arial"/>
          <w:b/>
          <w:bCs/>
        </w:rPr>
      </w:pPr>
    </w:p>
    <w:p w14:paraId="19CD1463" w14:textId="40F546D3" w:rsidR="0E3E4485" w:rsidRDefault="0E3E4485" w:rsidP="0E3E4485">
      <w:pPr>
        <w:rPr>
          <w:rFonts w:ascii="Arial" w:hAnsi="Arial" w:cs="Arial"/>
          <w:b/>
          <w:bCs/>
        </w:rPr>
      </w:pPr>
    </w:p>
    <w:p w14:paraId="56576E0B" w14:textId="4A3ADEE2" w:rsidR="0E3E4485" w:rsidRDefault="0E3E4485" w:rsidP="0E3E4485">
      <w:pPr>
        <w:rPr>
          <w:rFonts w:ascii="Arial" w:hAnsi="Arial" w:cs="Arial"/>
          <w:b/>
          <w:bCs/>
        </w:rPr>
      </w:pPr>
    </w:p>
    <w:p w14:paraId="52232DF8" w14:textId="0A81634A" w:rsidR="0E3E4485" w:rsidRDefault="0E3E4485" w:rsidP="0E3E4485">
      <w:pPr>
        <w:rPr>
          <w:rFonts w:ascii="Arial" w:hAnsi="Arial" w:cs="Arial"/>
          <w:b/>
          <w:bCs/>
        </w:rPr>
      </w:pPr>
    </w:p>
    <w:p w14:paraId="40571DE1" w14:textId="2DE6FA20" w:rsidR="0E3E4485" w:rsidRDefault="0E3E4485" w:rsidP="0E3E4485">
      <w:pPr>
        <w:rPr>
          <w:rFonts w:ascii="Arial" w:hAnsi="Arial" w:cs="Arial"/>
          <w:b/>
          <w:bCs/>
        </w:rPr>
      </w:pPr>
    </w:p>
    <w:p w14:paraId="3A71114C" w14:textId="46D95691" w:rsidR="0E3E4485" w:rsidRDefault="0E3E4485" w:rsidP="0E3E4485">
      <w:pPr>
        <w:rPr>
          <w:rFonts w:ascii="Arial" w:hAnsi="Arial" w:cs="Arial"/>
          <w:b/>
          <w:bCs/>
        </w:rPr>
      </w:pPr>
    </w:p>
    <w:p w14:paraId="550925D3" w14:textId="5DFA9833" w:rsidR="0E3E4485" w:rsidRDefault="0E3E4485" w:rsidP="0E3E4485">
      <w:pPr>
        <w:rPr>
          <w:rFonts w:ascii="Arial" w:hAnsi="Arial" w:cs="Arial"/>
          <w:b/>
          <w:bCs/>
        </w:rPr>
      </w:pPr>
    </w:p>
    <w:p w14:paraId="1C9C9663" w14:textId="66C50B49" w:rsidR="0E3E4485" w:rsidRDefault="0E3E4485" w:rsidP="0E3E4485">
      <w:pPr>
        <w:rPr>
          <w:rFonts w:ascii="Arial" w:hAnsi="Arial" w:cs="Arial"/>
          <w:b/>
          <w:bCs/>
        </w:rPr>
      </w:pPr>
    </w:p>
    <w:p w14:paraId="465F89CF" w14:textId="73000099" w:rsidR="0E3E4485" w:rsidRDefault="0E3E4485" w:rsidP="0E3E4485">
      <w:pPr>
        <w:rPr>
          <w:rFonts w:ascii="Arial" w:hAnsi="Arial" w:cs="Arial"/>
          <w:b/>
          <w:bCs/>
        </w:rPr>
      </w:pPr>
    </w:p>
    <w:p w14:paraId="59DCC281" w14:textId="09A7DC3E" w:rsidR="0E3E4485" w:rsidRDefault="0E3E4485" w:rsidP="0E3E4485">
      <w:pPr>
        <w:rPr>
          <w:rFonts w:ascii="Arial" w:hAnsi="Arial" w:cs="Arial"/>
          <w:b/>
          <w:bCs/>
        </w:rPr>
      </w:pPr>
    </w:p>
    <w:p w14:paraId="21060198" w14:textId="51B67B7B" w:rsidR="0E3E4485" w:rsidRDefault="0E3E4485" w:rsidP="0E3E4485">
      <w:pPr>
        <w:rPr>
          <w:rFonts w:ascii="Arial" w:hAnsi="Arial" w:cs="Arial"/>
          <w:b/>
          <w:bCs/>
        </w:rPr>
      </w:pPr>
    </w:p>
    <w:p w14:paraId="284E3808" w14:textId="1C990721" w:rsidR="0E3E4485" w:rsidRDefault="0E3E4485" w:rsidP="0E3E4485">
      <w:pPr>
        <w:rPr>
          <w:rFonts w:ascii="Arial" w:hAnsi="Arial" w:cs="Arial"/>
          <w:b/>
          <w:bCs/>
        </w:rPr>
      </w:pPr>
    </w:p>
    <w:p w14:paraId="41FCC3FD" w14:textId="76764162" w:rsidR="0E3E4485" w:rsidRDefault="0E3E4485" w:rsidP="0E3E4485">
      <w:pPr>
        <w:rPr>
          <w:rFonts w:ascii="Arial" w:hAnsi="Arial" w:cs="Arial"/>
          <w:b/>
          <w:bCs/>
        </w:rPr>
      </w:pPr>
    </w:p>
    <w:p w14:paraId="3E2A7FBE" w14:textId="2ACBFCF5" w:rsidR="0E3E4485" w:rsidRDefault="0E3E4485" w:rsidP="0E3E4485">
      <w:pPr>
        <w:rPr>
          <w:rFonts w:ascii="Arial" w:hAnsi="Arial" w:cs="Arial"/>
          <w:b/>
          <w:bCs/>
        </w:rPr>
      </w:pPr>
    </w:p>
    <w:p w14:paraId="2CA4ED15" w14:textId="6C4823F4" w:rsidR="0E3E4485" w:rsidRDefault="0E3E4485" w:rsidP="0E3E4485">
      <w:pPr>
        <w:rPr>
          <w:rFonts w:ascii="Arial" w:hAnsi="Arial" w:cs="Arial"/>
          <w:b/>
          <w:bCs/>
        </w:rPr>
      </w:pPr>
    </w:p>
    <w:p w14:paraId="4F29A41A" w14:textId="4DA2CF3B" w:rsidR="0E3E4485" w:rsidRDefault="0E3E4485" w:rsidP="0E3E4485">
      <w:pPr>
        <w:rPr>
          <w:rFonts w:ascii="Arial" w:hAnsi="Arial" w:cs="Arial"/>
          <w:b/>
          <w:bCs/>
        </w:rPr>
      </w:pPr>
    </w:p>
    <w:p w14:paraId="1A1D9BB6" w14:textId="623C9EA7" w:rsidR="0E3E4485" w:rsidRDefault="0E3E4485" w:rsidP="0E3E4485">
      <w:pPr>
        <w:rPr>
          <w:rFonts w:ascii="Arial" w:hAnsi="Arial" w:cs="Arial"/>
          <w:b/>
          <w:bCs/>
        </w:rPr>
      </w:pPr>
    </w:p>
    <w:p w14:paraId="73DDA539" w14:textId="3B8669DB" w:rsidR="0E3E4485" w:rsidRDefault="0E3E4485" w:rsidP="0E3E4485">
      <w:pPr>
        <w:rPr>
          <w:rFonts w:ascii="Arial" w:hAnsi="Arial" w:cs="Arial"/>
          <w:b/>
          <w:bCs/>
        </w:rPr>
      </w:pPr>
    </w:p>
    <w:p w14:paraId="7EDAEC8A" w14:textId="77777777" w:rsidR="00062C59" w:rsidRDefault="00062C59">
      <w:pPr>
        <w:spacing w:after="160" w:line="278" w:lineRule="auto"/>
        <w:rPr>
          <w:rFonts w:ascii="Arial" w:hAnsi="Arial" w:cs="Arial"/>
          <w:b/>
          <w:bCs/>
        </w:rPr>
      </w:pPr>
      <w:r>
        <w:rPr>
          <w:rFonts w:ascii="Arial" w:hAnsi="Arial" w:cs="Arial"/>
          <w:b/>
          <w:bCs/>
        </w:rPr>
        <w:br w:type="page"/>
      </w:r>
    </w:p>
    <w:p w14:paraId="3A0DEC7C" w14:textId="77777777" w:rsidR="00062C59" w:rsidRDefault="00062C59" w:rsidP="00766882">
      <w:pPr>
        <w:rPr>
          <w:rFonts w:ascii="Arial" w:hAnsi="Arial" w:cs="Arial"/>
          <w:b/>
          <w:bCs/>
        </w:rPr>
      </w:pPr>
      <w:r>
        <w:rPr>
          <w:rFonts w:ascii="Arial" w:hAnsi="Arial" w:cs="Arial"/>
          <w:b/>
          <w:bCs/>
        </w:rPr>
        <w:lastRenderedPageBreak/>
        <w:t xml:space="preserve">APPENDIX </w:t>
      </w:r>
    </w:p>
    <w:p w14:paraId="5EA2DFD0" w14:textId="67CF51A1" w:rsidR="009103F3" w:rsidRPr="00D05D01" w:rsidRDefault="00062C59" w:rsidP="00766882">
      <w:pPr>
        <w:rPr>
          <w:rFonts w:ascii="Arial" w:hAnsi="Arial" w:cs="Arial"/>
          <w:b/>
          <w:bCs/>
          <w:color w:val="215E99" w:themeColor="text2" w:themeTint="BF"/>
        </w:rPr>
      </w:pPr>
      <w:r w:rsidRPr="00D05D01">
        <w:rPr>
          <w:rFonts w:ascii="Arial" w:hAnsi="Arial" w:cs="Arial"/>
          <w:b/>
          <w:bCs/>
          <w:color w:val="215E99" w:themeColor="text2" w:themeTint="BF"/>
        </w:rPr>
        <w:t>CONSULTATION WORKING GROUP MEMBERS</w:t>
      </w:r>
    </w:p>
    <w:p w14:paraId="4EEC4892" w14:textId="77777777" w:rsidR="000D57D1" w:rsidRPr="00FF15B3" w:rsidRDefault="000D57D1" w:rsidP="00766882">
      <w:pPr>
        <w:rPr>
          <w:rFonts w:ascii="Arial" w:hAnsi="Arial" w:cs="Arial"/>
          <w:b/>
          <w:bCs/>
        </w:rPr>
      </w:pPr>
    </w:p>
    <w:tbl>
      <w:tblPr>
        <w:tblStyle w:val="TableGrid"/>
        <w:tblW w:w="0" w:type="auto"/>
        <w:tblLook w:val="04A0" w:firstRow="1" w:lastRow="0" w:firstColumn="1" w:lastColumn="0" w:noHBand="0" w:noVBand="1"/>
      </w:tblPr>
      <w:tblGrid>
        <w:gridCol w:w="4508"/>
        <w:gridCol w:w="4508"/>
      </w:tblGrid>
      <w:tr w:rsidR="00062C59" w:rsidRPr="00CF614B" w14:paraId="58495B0B" w14:textId="77777777" w:rsidTr="005434F3">
        <w:tc>
          <w:tcPr>
            <w:tcW w:w="9016" w:type="dxa"/>
            <w:gridSpan w:val="2"/>
          </w:tcPr>
          <w:p w14:paraId="05C100D3" w14:textId="4028CA82" w:rsidR="00125B82" w:rsidRPr="00D05D01" w:rsidRDefault="00CF614B" w:rsidP="008276CD">
            <w:pPr>
              <w:jc w:val="center"/>
              <w:rPr>
                <w:rFonts w:ascii="Arial" w:hAnsi="Arial" w:cs="Arial"/>
                <w:b/>
                <w:bCs/>
                <w:color w:val="4EA72E" w:themeColor="accent6"/>
                <w:sz w:val="22"/>
                <w:szCs w:val="22"/>
              </w:rPr>
            </w:pPr>
            <w:r w:rsidRPr="00D05D01">
              <w:rPr>
                <w:rFonts w:ascii="Arial" w:hAnsi="Arial" w:cs="Arial"/>
                <w:b/>
                <w:bCs/>
                <w:color w:val="4EA72E" w:themeColor="accent6"/>
                <w:sz w:val="22"/>
                <w:szCs w:val="22"/>
              </w:rPr>
              <w:t>2025</w:t>
            </w:r>
          </w:p>
        </w:tc>
      </w:tr>
      <w:tr w:rsidR="00125B82" w:rsidRPr="00CF614B" w14:paraId="1D71E660" w14:textId="77777777" w:rsidTr="00125B82">
        <w:tc>
          <w:tcPr>
            <w:tcW w:w="4508" w:type="dxa"/>
          </w:tcPr>
          <w:p w14:paraId="11369E46" w14:textId="7C769E52" w:rsidR="00125B82" w:rsidRPr="00CF614B" w:rsidRDefault="00125B82" w:rsidP="0073786E">
            <w:pPr>
              <w:rPr>
                <w:rFonts w:ascii="Arial" w:hAnsi="Arial" w:cs="Arial"/>
                <w:sz w:val="22"/>
                <w:szCs w:val="22"/>
              </w:rPr>
            </w:pPr>
            <w:r w:rsidRPr="00CF614B">
              <w:rPr>
                <w:rFonts w:ascii="Arial" w:hAnsi="Arial" w:cs="Arial"/>
                <w:sz w:val="22"/>
                <w:szCs w:val="22"/>
              </w:rPr>
              <w:t>Ylona Chun Tie</w:t>
            </w:r>
          </w:p>
        </w:tc>
        <w:tc>
          <w:tcPr>
            <w:tcW w:w="4508" w:type="dxa"/>
          </w:tcPr>
          <w:p w14:paraId="77629EC5" w14:textId="7F338BFF" w:rsidR="00125B82" w:rsidRPr="00CF614B" w:rsidRDefault="00125B82" w:rsidP="0073786E">
            <w:pPr>
              <w:rPr>
                <w:rFonts w:ascii="Arial" w:hAnsi="Arial" w:cs="Arial"/>
                <w:sz w:val="22"/>
                <w:szCs w:val="22"/>
              </w:rPr>
            </w:pPr>
            <w:r w:rsidRPr="00CF614B">
              <w:rPr>
                <w:rFonts w:ascii="Arial" w:hAnsi="Arial" w:cs="Arial"/>
                <w:sz w:val="22"/>
                <w:szCs w:val="22"/>
              </w:rPr>
              <w:t>RN/Academic</w:t>
            </w:r>
          </w:p>
        </w:tc>
      </w:tr>
      <w:tr w:rsidR="00125B82" w:rsidRPr="00CF614B" w14:paraId="79C799BC" w14:textId="77777777" w:rsidTr="00125B82">
        <w:tc>
          <w:tcPr>
            <w:tcW w:w="4508" w:type="dxa"/>
          </w:tcPr>
          <w:p w14:paraId="359FBFA0" w14:textId="787C8D02" w:rsidR="00125B82" w:rsidRPr="00CF614B" w:rsidRDefault="00125B82" w:rsidP="0073786E">
            <w:pPr>
              <w:rPr>
                <w:rFonts w:ascii="Arial" w:hAnsi="Arial" w:cs="Arial"/>
                <w:sz w:val="22"/>
                <w:szCs w:val="22"/>
              </w:rPr>
            </w:pPr>
            <w:r w:rsidRPr="00CF614B">
              <w:rPr>
                <w:rFonts w:ascii="Arial" w:hAnsi="Arial" w:cs="Arial"/>
                <w:sz w:val="22"/>
                <w:szCs w:val="22"/>
              </w:rPr>
              <w:t>Pauline Wong</w:t>
            </w:r>
          </w:p>
        </w:tc>
        <w:tc>
          <w:tcPr>
            <w:tcW w:w="4508" w:type="dxa"/>
          </w:tcPr>
          <w:p w14:paraId="4C87334B" w14:textId="1F644E61" w:rsidR="00125B82" w:rsidRPr="00CF614B" w:rsidRDefault="004719A9" w:rsidP="0073786E">
            <w:pPr>
              <w:rPr>
                <w:rFonts w:ascii="Arial" w:hAnsi="Arial" w:cs="Arial"/>
                <w:sz w:val="22"/>
                <w:szCs w:val="22"/>
              </w:rPr>
            </w:pPr>
            <w:r w:rsidRPr="00CF614B">
              <w:rPr>
                <w:rFonts w:ascii="Arial" w:hAnsi="Arial" w:cs="Arial"/>
                <w:sz w:val="22"/>
                <w:szCs w:val="22"/>
              </w:rPr>
              <w:t>Senior Lecturer, Master of Advanced Clinical Nursing (ICU Stream Lead), Deputy Director of Education (Operations), Monash University Nursing and Midwifery</w:t>
            </w:r>
          </w:p>
        </w:tc>
      </w:tr>
      <w:tr w:rsidR="00125B82" w:rsidRPr="00CF614B" w14:paraId="3F6C5658" w14:textId="77777777" w:rsidTr="00125B82">
        <w:tc>
          <w:tcPr>
            <w:tcW w:w="4508" w:type="dxa"/>
          </w:tcPr>
          <w:p w14:paraId="7961CB29" w14:textId="63C7D475" w:rsidR="00125B82" w:rsidRPr="00CF614B" w:rsidRDefault="004719A9" w:rsidP="0073786E">
            <w:pPr>
              <w:rPr>
                <w:rFonts w:ascii="Arial" w:hAnsi="Arial" w:cs="Arial"/>
                <w:sz w:val="22"/>
                <w:szCs w:val="22"/>
              </w:rPr>
            </w:pPr>
            <w:r w:rsidRPr="00CF614B">
              <w:rPr>
                <w:rFonts w:ascii="Arial" w:hAnsi="Arial" w:cs="Arial"/>
                <w:sz w:val="22"/>
                <w:szCs w:val="22"/>
              </w:rPr>
              <w:t>Joanne Harmon</w:t>
            </w:r>
          </w:p>
        </w:tc>
        <w:tc>
          <w:tcPr>
            <w:tcW w:w="4508" w:type="dxa"/>
          </w:tcPr>
          <w:p w14:paraId="23538AB6" w14:textId="77777777" w:rsidR="00125B82" w:rsidRPr="00CF614B" w:rsidRDefault="004719A9" w:rsidP="0073786E">
            <w:pPr>
              <w:rPr>
                <w:rFonts w:ascii="Arial" w:hAnsi="Arial" w:cs="Arial"/>
                <w:sz w:val="22"/>
                <w:szCs w:val="22"/>
              </w:rPr>
            </w:pPr>
            <w:r w:rsidRPr="00CF614B">
              <w:rPr>
                <w:rFonts w:ascii="Arial" w:hAnsi="Arial" w:cs="Arial"/>
                <w:sz w:val="22"/>
                <w:szCs w:val="22"/>
              </w:rPr>
              <w:t>RN/Academic Lecturer Nursing</w:t>
            </w:r>
          </w:p>
          <w:p w14:paraId="37BBEC7D" w14:textId="6D5C13F7" w:rsidR="00E33018" w:rsidRPr="00CF614B" w:rsidRDefault="00E33018" w:rsidP="0073786E">
            <w:pPr>
              <w:rPr>
                <w:rFonts w:ascii="Arial" w:hAnsi="Arial" w:cs="Arial"/>
                <w:sz w:val="22"/>
                <w:szCs w:val="22"/>
              </w:rPr>
            </w:pPr>
            <w:r w:rsidRPr="00CF614B">
              <w:rPr>
                <w:rFonts w:ascii="Arial" w:hAnsi="Arial" w:cs="Arial"/>
                <w:sz w:val="22"/>
                <w:szCs w:val="22"/>
              </w:rPr>
              <w:t>University of South Australia</w:t>
            </w:r>
          </w:p>
        </w:tc>
      </w:tr>
      <w:tr w:rsidR="00125B82" w:rsidRPr="00CF614B" w14:paraId="0ACA1FA4" w14:textId="77777777" w:rsidTr="00125B82">
        <w:tc>
          <w:tcPr>
            <w:tcW w:w="4508" w:type="dxa"/>
          </w:tcPr>
          <w:p w14:paraId="4C1CF007" w14:textId="77777777" w:rsidR="00125B82" w:rsidRPr="00CF614B" w:rsidRDefault="004719A9" w:rsidP="0073786E">
            <w:pPr>
              <w:rPr>
                <w:rFonts w:ascii="Arial" w:hAnsi="Arial" w:cs="Arial"/>
                <w:sz w:val="22"/>
                <w:szCs w:val="22"/>
              </w:rPr>
            </w:pPr>
            <w:r w:rsidRPr="00CF614B">
              <w:rPr>
                <w:rFonts w:ascii="Arial" w:hAnsi="Arial" w:cs="Arial"/>
                <w:sz w:val="22"/>
                <w:szCs w:val="22"/>
              </w:rPr>
              <w:t>Melanie Greenwood</w:t>
            </w:r>
          </w:p>
          <w:p w14:paraId="3A394D21" w14:textId="0B186CD2" w:rsidR="00EB5093" w:rsidRPr="00CF614B" w:rsidRDefault="00EB5093" w:rsidP="0073786E">
            <w:pPr>
              <w:rPr>
                <w:rFonts w:ascii="Arial" w:hAnsi="Arial" w:cs="Arial"/>
                <w:sz w:val="22"/>
                <w:szCs w:val="22"/>
              </w:rPr>
            </w:pPr>
            <w:r w:rsidRPr="00CF614B">
              <w:rPr>
                <w:rFonts w:ascii="Arial" w:hAnsi="Arial" w:cs="Arial"/>
                <w:sz w:val="22"/>
                <w:szCs w:val="22"/>
              </w:rPr>
              <w:t xml:space="preserve">PhD, MN, </w:t>
            </w:r>
            <w:proofErr w:type="spellStart"/>
            <w:r w:rsidRPr="00CF614B">
              <w:rPr>
                <w:rFonts w:ascii="Arial" w:hAnsi="Arial" w:cs="Arial"/>
                <w:sz w:val="22"/>
                <w:szCs w:val="22"/>
              </w:rPr>
              <w:t>GradCert</w:t>
            </w:r>
            <w:proofErr w:type="spellEnd"/>
            <w:r w:rsidRPr="00CF614B">
              <w:rPr>
                <w:rFonts w:ascii="Arial" w:hAnsi="Arial" w:cs="Arial"/>
                <w:sz w:val="22"/>
                <w:szCs w:val="22"/>
              </w:rPr>
              <w:t xml:space="preserve"> </w:t>
            </w:r>
            <w:proofErr w:type="spellStart"/>
            <w:r w:rsidRPr="00CF614B">
              <w:rPr>
                <w:rFonts w:ascii="Arial" w:hAnsi="Arial" w:cs="Arial"/>
                <w:sz w:val="22"/>
                <w:szCs w:val="22"/>
              </w:rPr>
              <w:t>UniLearn&amp;Teach</w:t>
            </w:r>
            <w:proofErr w:type="spellEnd"/>
            <w:r w:rsidRPr="00CF614B">
              <w:rPr>
                <w:rFonts w:ascii="Arial" w:hAnsi="Arial" w:cs="Arial"/>
                <w:sz w:val="22"/>
                <w:szCs w:val="22"/>
              </w:rPr>
              <w:t>, Intensive Care Cert.</w:t>
            </w:r>
          </w:p>
        </w:tc>
        <w:tc>
          <w:tcPr>
            <w:tcW w:w="4508" w:type="dxa"/>
          </w:tcPr>
          <w:p w14:paraId="4350B8B0" w14:textId="789FBC30" w:rsidR="00125B82" w:rsidRPr="00CF614B" w:rsidRDefault="004719A9" w:rsidP="0073786E">
            <w:pPr>
              <w:rPr>
                <w:rFonts w:ascii="Arial" w:hAnsi="Arial" w:cs="Arial"/>
                <w:sz w:val="22"/>
                <w:szCs w:val="22"/>
              </w:rPr>
            </w:pPr>
            <w:r w:rsidRPr="00CF614B">
              <w:rPr>
                <w:rFonts w:ascii="Arial" w:hAnsi="Arial" w:cs="Arial"/>
                <w:sz w:val="22"/>
                <w:szCs w:val="22"/>
              </w:rPr>
              <w:t>Academic and Chair of the ACCCN EAP</w:t>
            </w:r>
          </w:p>
        </w:tc>
      </w:tr>
      <w:tr w:rsidR="00125B82" w:rsidRPr="00CF614B" w14:paraId="4C2D890C" w14:textId="77777777" w:rsidTr="00125B82">
        <w:tc>
          <w:tcPr>
            <w:tcW w:w="4508" w:type="dxa"/>
          </w:tcPr>
          <w:p w14:paraId="3E381D02" w14:textId="63C4059C" w:rsidR="00125B82" w:rsidRPr="00CF614B" w:rsidRDefault="004719A9" w:rsidP="0073786E">
            <w:pPr>
              <w:rPr>
                <w:rFonts w:ascii="Arial" w:hAnsi="Arial" w:cs="Arial"/>
                <w:sz w:val="22"/>
                <w:szCs w:val="22"/>
              </w:rPr>
            </w:pPr>
            <w:r w:rsidRPr="00CF614B">
              <w:rPr>
                <w:rFonts w:ascii="Arial" w:hAnsi="Arial" w:cs="Arial"/>
                <w:sz w:val="22"/>
                <w:szCs w:val="22"/>
              </w:rPr>
              <w:t>Agness Tembo</w:t>
            </w:r>
          </w:p>
        </w:tc>
        <w:tc>
          <w:tcPr>
            <w:tcW w:w="4508" w:type="dxa"/>
          </w:tcPr>
          <w:p w14:paraId="09BDA9F3" w14:textId="274739FC" w:rsidR="00125B82" w:rsidRPr="00CF614B" w:rsidRDefault="004719A9" w:rsidP="0073786E">
            <w:pPr>
              <w:rPr>
                <w:rFonts w:ascii="Arial" w:hAnsi="Arial" w:cs="Arial"/>
                <w:sz w:val="22"/>
                <w:szCs w:val="22"/>
              </w:rPr>
            </w:pPr>
            <w:r w:rsidRPr="00CF614B">
              <w:rPr>
                <w:rFonts w:ascii="Arial" w:hAnsi="Arial" w:cs="Arial"/>
                <w:sz w:val="22"/>
                <w:szCs w:val="22"/>
              </w:rPr>
              <w:t>Intensive Care Lecturer</w:t>
            </w:r>
          </w:p>
        </w:tc>
      </w:tr>
      <w:tr w:rsidR="004719A9" w:rsidRPr="00CF614B" w14:paraId="4CA369A5" w14:textId="77777777" w:rsidTr="00125B82">
        <w:tc>
          <w:tcPr>
            <w:tcW w:w="4508" w:type="dxa"/>
          </w:tcPr>
          <w:p w14:paraId="4AF171AB" w14:textId="77777777" w:rsidR="004719A9" w:rsidRPr="00CF614B" w:rsidRDefault="004719A9" w:rsidP="004719A9">
            <w:pPr>
              <w:rPr>
                <w:rFonts w:ascii="Arial" w:hAnsi="Arial" w:cs="Arial"/>
                <w:sz w:val="22"/>
                <w:szCs w:val="22"/>
              </w:rPr>
            </w:pPr>
            <w:r w:rsidRPr="00CF614B">
              <w:rPr>
                <w:rFonts w:ascii="Arial" w:hAnsi="Arial" w:cs="Arial"/>
                <w:sz w:val="22"/>
                <w:szCs w:val="22"/>
              </w:rPr>
              <w:t>Anne Mette Adams</w:t>
            </w:r>
          </w:p>
          <w:p w14:paraId="3B064A7B" w14:textId="0659BD28" w:rsidR="005C6BE9" w:rsidRPr="00CF614B" w:rsidRDefault="005C6BE9" w:rsidP="004719A9">
            <w:pPr>
              <w:rPr>
                <w:rFonts w:ascii="Arial" w:hAnsi="Arial" w:cs="Arial"/>
                <w:sz w:val="22"/>
                <w:szCs w:val="22"/>
              </w:rPr>
            </w:pPr>
            <w:r w:rsidRPr="00CF614B">
              <w:rPr>
                <w:rFonts w:ascii="Arial" w:hAnsi="Arial" w:cs="Arial"/>
                <w:sz w:val="22"/>
                <w:szCs w:val="22"/>
              </w:rPr>
              <w:t xml:space="preserve">RN, BN (Hons), </w:t>
            </w:r>
            <w:proofErr w:type="spellStart"/>
            <w:r w:rsidRPr="00CF614B">
              <w:rPr>
                <w:rFonts w:ascii="Arial" w:hAnsi="Arial" w:cs="Arial"/>
                <w:sz w:val="22"/>
                <w:szCs w:val="22"/>
              </w:rPr>
              <w:t>GradDip</w:t>
            </w:r>
            <w:proofErr w:type="spellEnd"/>
            <w:r w:rsidRPr="00CF614B">
              <w:rPr>
                <w:rFonts w:ascii="Arial" w:hAnsi="Arial" w:cs="Arial"/>
                <w:sz w:val="22"/>
                <w:szCs w:val="22"/>
              </w:rPr>
              <w:t xml:space="preserve"> (</w:t>
            </w:r>
            <w:proofErr w:type="spellStart"/>
            <w:r w:rsidRPr="00CF614B">
              <w:rPr>
                <w:rFonts w:ascii="Arial" w:hAnsi="Arial" w:cs="Arial"/>
                <w:sz w:val="22"/>
                <w:szCs w:val="22"/>
              </w:rPr>
              <w:t>CritCare</w:t>
            </w:r>
            <w:proofErr w:type="spellEnd"/>
            <w:r w:rsidRPr="00CF614B">
              <w:rPr>
                <w:rFonts w:ascii="Arial" w:hAnsi="Arial" w:cs="Arial"/>
                <w:sz w:val="22"/>
                <w:szCs w:val="22"/>
              </w:rPr>
              <w:t>), MN, PhD</w:t>
            </w:r>
          </w:p>
        </w:tc>
        <w:tc>
          <w:tcPr>
            <w:tcW w:w="4508" w:type="dxa"/>
          </w:tcPr>
          <w:p w14:paraId="7B6429C5" w14:textId="3103A94B" w:rsidR="004719A9" w:rsidRPr="00CF614B" w:rsidRDefault="00EA7DBC" w:rsidP="004719A9">
            <w:pPr>
              <w:rPr>
                <w:rFonts w:ascii="Arial" w:hAnsi="Arial" w:cs="Arial"/>
                <w:sz w:val="22"/>
                <w:szCs w:val="22"/>
              </w:rPr>
            </w:pPr>
            <w:r w:rsidRPr="00CF614B">
              <w:rPr>
                <w:rFonts w:ascii="Arial" w:hAnsi="Arial" w:cs="Arial"/>
                <w:sz w:val="22"/>
                <w:szCs w:val="22"/>
              </w:rPr>
              <w:t>Lecturer (research and teaching), College of Nursing and Health Sciences, Flinders University, South Australia</w:t>
            </w:r>
          </w:p>
        </w:tc>
      </w:tr>
      <w:tr w:rsidR="004719A9" w:rsidRPr="00CF614B" w14:paraId="58AE2D6D" w14:textId="77777777" w:rsidTr="00125B82">
        <w:tc>
          <w:tcPr>
            <w:tcW w:w="4508" w:type="dxa"/>
          </w:tcPr>
          <w:p w14:paraId="402FE849" w14:textId="55BE3A72" w:rsidR="004719A9" w:rsidRPr="00CF614B" w:rsidRDefault="004719A9" w:rsidP="004719A9">
            <w:pPr>
              <w:rPr>
                <w:rFonts w:ascii="Arial" w:hAnsi="Arial" w:cs="Arial"/>
                <w:sz w:val="22"/>
                <w:szCs w:val="22"/>
              </w:rPr>
            </w:pPr>
            <w:r w:rsidRPr="00CF614B">
              <w:rPr>
                <w:rFonts w:ascii="Arial" w:hAnsi="Arial" w:cs="Arial"/>
                <w:sz w:val="22"/>
                <w:szCs w:val="22"/>
              </w:rPr>
              <w:t>Fenella Gill</w:t>
            </w:r>
          </w:p>
        </w:tc>
        <w:tc>
          <w:tcPr>
            <w:tcW w:w="4508" w:type="dxa"/>
          </w:tcPr>
          <w:p w14:paraId="55447878" w14:textId="77777777" w:rsidR="00AE4F13" w:rsidRPr="00CF614B" w:rsidRDefault="00D66D74" w:rsidP="004719A9">
            <w:pPr>
              <w:rPr>
                <w:rFonts w:ascii="Arial" w:hAnsi="Arial" w:cs="Arial"/>
                <w:sz w:val="22"/>
                <w:szCs w:val="22"/>
              </w:rPr>
            </w:pPr>
            <w:r w:rsidRPr="00CF614B">
              <w:rPr>
                <w:rFonts w:ascii="Arial" w:hAnsi="Arial" w:cs="Arial"/>
                <w:sz w:val="22"/>
                <w:szCs w:val="22"/>
              </w:rPr>
              <w:t xml:space="preserve">Professor Acute Paediatrics </w:t>
            </w:r>
          </w:p>
          <w:p w14:paraId="08EF2013" w14:textId="5555BD1A" w:rsidR="004719A9" w:rsidRPr="00CF614B" w:rsidRDefault="00D66D74" w:rsidP="004719A9">
            <w:pPr>
              <w:rPr>
                <w:rFonts w:ascii="Arial" w:hAnsi="Arial" w:cs="Arial"/>
                <w:sz w:val="22"/>
                <w:szCs w:val="22"/>
              </w:rPr>
            </w:pPr>
            <w:r w:rsidRPr="00CF614B">
              <w:rPr>
                <w:rFonts w:ascii="Arial" w:hAnsi="Arial" w:cs="Arial"/>
                <w:sz w:val="22"/>
                <w:szCs w:val="22"/>
              </w:rPr>
              <w:t>Curtin University and Perth Children’s Hospital, Western Australia</w:t>
            </w:r>
          </w:p>
        </w:tc>
      </w:tr>
      <w:tr w:rsidR="004719A9" w:rsidRPr="00CF614B" w14:paraId="4B076731" w14:textId="77777777" w:rsidTr="00125B82">
        <w:tc>
          <w:tcPr>
            <w:tcW w:w="4508" w:type="dxa"/>
          </w:tcPr>
          <w:p w14:paraId="48B09104" w14:textId="77777777" w:rsidR="004719A9" w:rsidRPr="00CF614B" w:rsidRDefault="004719A9" w:rsidP="004719A9">
            <w:pPr>
              <w:rPr>
                <w:rFonts w:ascii="Arial" w:hAnsi="Arial" w:cs="Arial"/>
                <w:sz w:val="22"/>
                <w:szCs w:val="22"/>
              </w:rPr>
            </w:pPr>
            <w:r w:rsidRPr="00CF614B">
              <w:rPr>
                <w:rFonts w:ascii="Arial" w:hAnsi="Arial" w:cs="Arial"/>
                <w:sz w:val="22"/>
                <w:szCs w:val="22"/>
              </w:rPr>
              <w:t>Ellie Johnson</w:t>
            </w:r>
          </w:p>
          <w:p w14:paraId="3EF798C0" w14:textId="15CF9CBC" w:rsidR="000260CB" w:rsidRPr="00CF614B" w:rsidRDefault="000260CB" w:rsidP="004719A9">
            <w:pPr>
              <w:rPr>
                <w:rFonts w:ascii="Arial" w:hAnsi="Arial" w:cs="Arial"/>
                <w:sz w:val="22"/>
                <w:szCs w:val="22"/>
              </w:rPr>
            </w:pPr>
            <w:r w:rsidRPr="00CF614B">
              <w:rPr>
                <w:rFonts w:ascii="Arial" w:hAnsi="Arial" w:cs="Arial"/>
                <w:sz w:val="22"/>
                <w:szCs w:val="22"/>
              </w:rPr>
              <w:t xml:space="preserve">RN, BN, </w:t>
            </w:r>
            <w:proofErr w:type="spellStart"/>
            <w:r w:rsidRPr="00CF614B">
              <w:rPr>
                <w:rFonts w:ascii="Arial" w:hAnsi="Arial" w:cs="Arial"/>
                <w:sz w:val="22"/>
                <w:szCs w:val="22"/>
              </w:rPr>
              <w:t>MNursing</w:t>
            </w:r>
            <w:proofErr w:type="spellEnd"/>
            <w:r w:rsidRPr="00CF614B">
              <w:rPr>
                <w:rFonts w:ascii="Arial" w:hAnsi="Arial" w:cs="Arial"/>
                <w:sz w:val="22"/>
                <w:szCs w:val="22"/>
              </w:rPr>
              <w:t xml:space="preserve"> (Crit Care), </w:t>
            </w:r>
            <w:proofErr w:type="spellStart"/>
            <w:r w:rsidRPr="00CF614B">
              <w:rPr>
                <w:rFonts w:ascii="Arial" w:hAnsi="Arial" w:cs="Arial"/>
                <w:sz w:val="22"/>
                <w:szCs w:val="22"/>
              </w:rPr>
              <w:t>GradCertEd</w:t>
            </w:r>
            <w:proofErr w:type="spellEnd"/>
            <w:r w:rsidR="006846EC" w:rsidRPr="00CF614B">
              <w:rPr>
                <w:rFonts w:ascii="Arial" w:hAnsi="Arial" w:cs="Arial"/>
                <w:sz w:val="22"/>
                <w:szCs w:val="22"/>
              </w:rPr>
              <w:t xml:space="preserve"> </w:t>
            </w:r>
            <w:r w:rsidRPr="00CF614B">
              <w:rPr>
                <w:rFonts w:ascii="Arial" w:hAnsi="Arial" w:cs="Arial"/>
                <w:sz w:val="22"/>
                <w:szCs w:val="22"/>
              </w:rPr>
              <w:t>(Tertiary)</w:t>
            </w:r>
          </w:p>
        </w:tc>
        <w:tc>
          <w:tcPr>
            <w:tcW w:w="4508" w:type="dxa"/>
          </w:tcPr>
          <w:p w14:paraId="3BABDB43" w14:textId="42897EE4" w:rsidR="00C649EA" w:rsidRPr="00CF614B" w:rsidRDefault="000260CB" w:rsidP="00C649EA">
            <w:pPr>
              <w:rPr>
                <w:rFonts w:ascii="Arial" w:hAnsi="Arial" w:cs="Arial"/>
                <w:sz w:val="22"/>
                <w:szCs w:val="22"/>
              </w:rPr>
            </w:pPr>
            <w:r w:rsidRPr="00CF614B">
              <w:rPr>
                <w:rFonts w:ascii="Arial" w:hAnsi="Arial" w:cs="Arial"/>
                <w:sz w:val="22"/>
                <w:szCs w:val="22"/>
              </w:rPr>
              <w:t>Lecturer</w:t>
            </w:r>
            <w:r w:rsidR="00C649EA">
              <w:rPr>
                <w:rFonts w:ascii="Arial" w:hAnsi="Arial" w:cs="Arial"/>
                <w:sz w:val="22"/>
                <w:szCs w:val="22"/>
              </w:rPr>
              <w:t xml:space="preserve">, Federation University </w:t>
            </w:r>
          </w:p>
        </w:tc>
      </w:tr>
      <w:tr w:rsidR="00125B82" w:rsidRPr="00CF614B" w14:paraId="2AF16CE5" w14:textId="77777777" w:rsidTr="00125B82">
        <w:tc>
          <w:tcPr>
            <w:tcW w:w="4508" w:type="dxa"/>
          </w:tcPr>
          <w:p w14:paraId="7C8323FA" w14:textId="532CB0D5" w:rsidR="00125B82" w:rsidRPr="00CF614B" w:rsidRDefault="004719A9" w:rsidP="0073786E">
            <w:pPr>
              <w:rPr>
                <w:rFonts w:ascii="Arial" w:hAnsi="Arial" w:cs="Arial"/>
                <w:sz w:val="22"/>
                <w:szCs w:val="22"/>
              </w:rPr>
            </w:pPr>
            <w:r w:rsidRPr="00CF614B">
              <w:rPr>
                <w:rFonts w:ascii="Arial" w:hAnsi="Arial" w:cs="Arial"/>
                <w:sz w:val="22"/>
                <w:szCs w:val="22"/>
              </w:rPr>
              <w:t>Clinton Fildes</w:t>
            </w:r>
          </w:p>
        </w:tc>
        <w:tc>
          <w:tcPr>
            <w:tcW w:w="4508" w:type="dxa"/>
          </w:tcPr>
          <w:p w14:paraId="4E082E9F" w14:textId="15CDAD56" w:rsidR="00125B82" w:rsidRPr="00CF614B" w:rsidRDefault="004719A9" w:rsidP="0073786E">
            <w:pPr>
              <w:rPr>
                <w:rFonts w:ascii="Arial" w:hAnsi="Arial" w:cs="Arial"/>
                <w:sz w:val="22"/>
                <w:szCs w:val="22"/>
              </w:rPr>
            </w:pPr>
            <w:r w:rsidRPr="00CF614B">
              <w:rPr>
                <w:rFonts w:ascii="Arial" w:hAnsi="Arial" w:cs="Arial"/>
                <w:sz w:val="22"/>
                <w:szCs w:val="22"/>
              </w:rPr>
              <w:t>Lecturer in Nursing, University of South Australia</w:t>
            </w:r>
          </w:p>
        </w:tc>
      </w:tr>
      <w:tr w:rsidR="00125B82" w:rsidRPr="00CF614B" w14:paraId="6584A23A" w14:textId="77777777" w:rsidTr="00125B82">
        <w:tc>
          <w:tcPr>
            <w:tcW w:w="4508" w:type="dxa"/>
          </w:tcPr>
          <w:p w14:paraId="44C460DD" w14:textId="31AE49E9" w:rsidR="00125B82" w:rsidRPr="00CF614B" w:rsidRDefault="004719A9" w:rsidP="0073786E">
            <w:pPr>
              <w:rPr>
                <w:rFonts w:ascii="Arial" w:hAnsi="Arial" w:cs="Arial"/>
                <w:sz w:val="22"/>
                <w:szCs w:val="22"/>
              </w:rPr>
            </w:pPr>
            <w:r w:rsidRPr="00CF614B">
              <w:rPr>
                <w:rFonts w:ascii="Arial" w:hAnsi="Arial" w:cs="Arial"/>
                <w:sz w:val="22"/>
                <w:szCs w:val="22"/>
              </w:rPr>
              <w:t>Tim Davis</w:t>
            </w:r>
          </w:p>
        </w:tc>
        <w:tc>
          <w:tcPr>
            <w:tcW w:w="4508" w:type="dxa"/>
          </w:tcPr>
          <w:p w14:paraId="3CC4D0A2" w14:textId="0ECDBED5" w:rsidR="00125B82" w:rsidRPr="00CF614B" w:rsidRDefault="00073EF6" w:rsidP="0073786E">
            <w:pPr>
              <w:rPr>
                <w:rFonts w:ascii="Arial" w:hAnsi="Arial" w:cs="Arial"/>
                <w:sz w:val="22"/>
                <w:szCs w:val="22"/>
              </w:rPr>
            </w:pPr>
            <w:r w:rsidRPr="00CF614B">
              <w:rPr>
                <w:rFonts w:ascii="Arial" w:hAnsi="Arial" w:cs="Arial"/>
                <w:sz w:val="22"/>
                <w:szCs w:val="22"/>
              </w:rPr>
              <w:t>Clinical Nurse Educator</w:t>
            </w:r>
            <w:r w:rsidR="00B77A11" w:rsidRPr="00CF614B">
              <w:rPr>
                <w:rFonts w:ascii="Arial" w:hAnsi="Arial" w:cs="Arial"/>
                <w:sz w:val="22"/>
                <w:szCs w:val="22"/>
              </w:rPr>
              <w:t xml:space="preserve"> (Critical Care) Northeast Health Wangaratta, Critical Care Subject Co-ordinator</w:t>
            </w:r>
            <w:r w:rsidR="006B1BFC" w:rsidRPr="00CF614B">
              <w:rPr>
                <w:rFonts w:ascii="Arial" w:hAnsi="Arial" w:cs="Arial"/>
                <w:sz w:val="22"/>
                <w:szCs w:val="22"/>
              </w:rPr>
              <w:t xml:space="preserve"> University of Melbourne</w:t>
            </w:r>
          </w:p>
        </w:tc>
      </w:tr>
      <w:tr w:rsidR="00125B82" w:rsidRPr="00CF614B" w14:paraId="2A5869EF" w14:textId="77777777" w:rsidTr="00125B82">
        <w:tc>
          <w:tcPr>
            <w:tcW w:w="4508" w:type="dxa"/>
          </w:tcPr>
          <w:p w14:paraId="0C23649F" w14:textId="68D6B2AA" w:rsidR="00125B82" w:rsidRPr="00CF614B" w:rsidRDefault="003F0E3E" w:rsidP="0073786E">
            <w:pPr>
              <w:rPr>
                <w:rFonts w:ascii="Arial" w:hAnsi="Arial" w:cs="Arial"/>
                <w:sz w:val="22"/>
                <w:szCs w:val="22"/>
              </w:rPr>
            </w:pPr>
            <w:r w:rsidRPr="00CF614B">
              <w:rPr>
                <w:rFonts w:ascii="Arial" w:hAnsi="Arial" w:cs="Arial"/>
                <w:sz w:val="22"/>
                <w:szCs w:val="22"/>
              </w:rPr>
              <w:t>Kim Morris</w:t>
            </w:r>
          </w:p>
        </w:tc>
        <w:tc>
          <w:tcPr>
            <w:tcW w:w="4508" w:type="dxa"/>
          </w:tcPr>
          <w:p w14:paraId="44D7EAD3" w14:textId="77777777" w:rsidR="00125B82" w:rsidRPr="00CF614B" w:rsidRDefault="00125B82" w:rsidP="0073786E">
            <w:pPr>
              <w:rPr>
                <w:rFonts w:ascii="Arial" w:hAnsi="Arial" w:cs="Arial"/>
                <w:sz w:val="22"/>
                <w:szCs w:val="22"/>
              </w:rPr>
            </w:pPr>
          </w:p>
        </w:tc>
      </w:tr>
      <w:tr w:rsidR="00015147" w:rsidRPr="00CF614B" w14:paraId="2EFDF58C" w14:textId="77777777" w:rsidTr="00190788">
        <w:tc>
          <w:tcPr>
            <w:tcW w:w="9016" w:type="dxa"/>
            <w:gridSpan w:val="2"/>
          </w:tcPr>
          <w:p w14:paraId="1988C518" w14:textId="2BEE766C" w:rsidR="00015147" w:rsidRPr="00CF614B" w:rsidRDefault="00015147" w:rsidP="008276CD">
            <w:pPr>
              <w:jc w:val="center"/>
              <w:rPr>
                <w:rFonts w:ascii="Arial" w:hAnsi="Arial" w:cs="Arial"/>
                <w:sz w:val="22"/>
                <w:szCs w:val="22"/>
              </w:rPr>
            </w:pPr>
            <w:r w:rsidRPr="00CF614B">
              <w:rPr>
                <w:rFonts w:ascii="Arial" w:hAnsi="Arial" w:cs="Arial"/>
                <w:sz w:val="22"/>
                <w:szCs w:val="22"/>
              </w:rPr>
              <w:t>Previous</w:t>
            </w:r>
          </w:p>
        </w:tc>
      </w:tr>
      <w:tr w:rsidR="00125B82" w:rsidRPr="00CF614B" w14:paraId="2B807DB3" w14:textId="77777777" w:rsidTr="00125B82">
        <w:tc>
          <w:tcPr>
            <w:tcW w:w="4508" w:type="dxa"/>
          </w:tcPr>
          <w:p w14:paraId="6CB63DC4" w14:textId="23A7E763" w:rsidR="00125B82" w:rsidRPr="00CF614B" w:rsidRDefault="00D966EB" w:rsidP="0073786E">
            <w:pPr>
              <w:rPr>
                <w:rFonts w:ascii="Arial" w:hAnsi="Arial" w:cs="Arial"/>
                <w:sz w:val="22"/>
                <w:szCs w:val="22"/>
              </w:rPr>
            </w:pPr>
            <w:r w:rsidRPr="00CF614B">
              <w:rPr>
                <w:rFonts w:ascii="Arial" w:hAnsi="Arial" w:cs="Arial"/>
                <w:sz w:val="22"/>
                <w:szCs w:val="22"/>
              </w:rPr>
              <w:t>Simon Edgecombe</w:t>
            </w:r>
          </w:p>
        </w:tc>
        <w:tc>
          <w:tcPr>
            <w:tcW w:w="4508" w:type="dxa"/>
          </w:tcPr>
          <w:p w14:paraId="266C803D" w14:textId="4C4436E5" w:rsidR="00125B82" w:rsidRPr="00CF614B" w:rsidRDefault="00D966EB" w:rsidP="0073786E">
            <w:pPr>
              <w:rPr>
                <w:rFonts w:ascii="Arial" w:hAnsi="Arial" w:cs="Arial"/>
                <w:sz w:val="22"/>
                <w:szCs w:val="22"/>
              </w:rPr>
            </w:pPr>
            <w:r w:rsidRPr="00CF614B">
              <w:rPr>
                <w:rFonts w:ascii="Arial" w:hAnsi="Arial" w:cs="Arial"/>
                <w:sz w:val="22"/>
                <w:szCs w:val="22"/>
              </w:rPr>
              <w:t>ICU CNE</w:t>
            </w:r>
          </w:p>
        </w:tc>
      </w:tr>
      <w:tr w:rsidR="00125B82" w:rsidRPr="00CF614B" w14:paraId="5050C7BA" w14:textId="77777777" w:rsidTr="00125B82">
        <w:tc>
          <w:tcPr>
            <w:tcW w:w="4508" w:type="dxa"/>
          </w:tcPr>
          <w:p w14:paraId="1EE39F88" w14:textId="1696C031" w:rsidR="00125B82" w:rsidRPr="00CF614B" w:rsidRDefault="00D966EB" w:rsidP="0073786E">
            <w:pPr>
              <w:rPr>
                <w:rFonts w:ascii="Arial" w:hAnsi="Arial" w:cs="Arial"/>
                <w:sz w:val="22"/>
                <w:szCs w:val="22"/>
              </w:rPr>
            </w:pPr>
            <w:r w:rsidRPr="00CF614B">
              <w:rPr>
                <w:rFonts w:ascii="Arial" w:hAnsi="Arial" w:cs="Arial"/>
                <w:sz w:val="22"/>
                <w:szCs w:val="22"/>
              </w:rPr>
              <w:t>Jessica Best</w:t>
            </w:r>
          </w:p>
        </w:tc>
        <w:tc>
          <w:tcPr>
            <w:tcW w:w="4508" w:type="dxa"/>
          </w:tcPr>
          <w:p w14:paraId="1D6BEC31" w14:textId="4536FD57" w:rsidR="00125B82" w:rsidRPr="00CF614B" w:rsidRDefault="00D966EB" w:rsidP="0073786E">
            <w:pPr>
              <w:rPr>
                <w:rFonts w:ascii="Arial" w:hAnsi="Arial" w:cs="Arial"/>
                <w:sz w:val="22"/>
                <w:szCs w:val="22"/>
              </w:rPr>
            </w:pPr>
            <w:r w:rsidRPr="00CF614B">
              <w:rPr>
                <w:rFonts w:ascii="Arial" w:hAnsi="Arial" w:cs="Arial"/>
                <w:sz w:val="22"/>
                <w:szCs w:val="22"/>
              </w:rPr>
              <w:t>Lecturer (previous ICU CNC)</w:t>
            </w:r>
          </w:p>
        </w:tc>
      </w:tr>
      <w:tr w:rsidR="00125B82" w:rsidRPr="00CF614B" w14:paraId="27BB2035" w14:textId="77777777" w:rsidTr="00125B82">
        <w:tc>
          <w:tcPr>
            <w:tcW w:w="4508" w:type="dxa"/>
          </w:tcPr>
          <w:p w14:paraId="5553A12A" w14:textId="0110845E" w:rsidR="00125B82" w:rsidRPr="00CF614B" w:rsidRDefault="00D966EB" w:rsidP="0073786E">
            <w:pPr>
              <w:rPr>
                <w:rFonts w:ascii="Arial" w:hAnsi="Arial" w:cs="Arial"/>
                <w:sz w:val="22"/>
                <w:szCs w:val="22"/>
              </w:rPr>
            </w:pPr>
            <w:r w:rsidRPr="00CF614B">
              <w:rPr>
                <w:rFonts w:ascii="Arial" w:hAnsi="Arial" w:cs="Arial"/>
                <w:sz w:val="22"/>
                <w:szCs w:val="22"/>
              </w:rPr>
              <w:t>MAJ Ben Mackie</w:t>
            </w:r>
          </w:p>
        </w:tc>
        <w:tc>
          <w:tcPr>
            <w:tcW w:w="4508" w:type="dxa"/>
          </w:tcPr>
          <w:p w14:paraId="045ABAC1" w14:textId="54B572FF" w:rsidR="00125B82" w:rsidRPr="00CF614B" w:rsidRDefault="00D966EB" w:rsidP="0073786E">
            <w:pPr>
              <w:rPr>
                <w:rFonts w:ascii="Arial" w:hAnsi="Arial" w:cs="Arial"/>
                <w:sz w:val="22"/>
                <w:szCs w:val="22"/>
              </w:rPr>
            </w:pPr>
            <w:r w:rsidRPr="00CF614B">
              <w:rPr>
                <w:rFonts w:ascii="Arial" w:hAnsi="Arial" w:cs="Arial"/>
                <w:sz w:val="22"/>
                <w:szCs w:val="22"/>
              </w:rPr>
              <w:t>Army School of Health</w:t>
            </w:r>
          </w:p>
        </w:tc>
      </w:tr>
      <w:tr w:rsidR="00D966EB" w:rsidRPr="00CF614B" w14:paraId="0FBCB574" w14:textId="77777777" w:rsidTr="00BB0A27">
        <w:tc>
          <w:tcPr>
            <w:tcW w:w="9016" w:type="dxa"/>
            <w:gridSpan w:val="2"/>
          </w:tcPr>
          <w:p w14:paraId="5571F479" w14:textId="259EAF68" w:rsidR="00D966EB" w:rsidRPr="00CF614B" w:rsidRDefault="00D966EB" w:rsidP="004720E5">
            <w:pPr>
              <w:jc w:val="center"/>
              <w:rPr>
                <w:rFonts w:ascii="Arial" w:hAnsi="Arial" w:cs="Arial"/>
                <w:sz w:val="22"/>
                <w:szCs w:val="22"/>
              </w:rPr>
            </w:pPr>
            <w:r w:rsidRPr="00CF614B">
              <w:rPr>
                <w:rFonts w:ascii="Arial" w:hAnsi="Arial" w:cs="Arial"/>
                <w:sz w:val="22"/>
                <w:szCs w:val="22"/>
              </w:rPr>
              <w:t>ACCCN National Office Members</w:t>
            </w:r>
          </w:p>
        </w:tc>
      </w:tr>
      <w:tr w:rsidR="00125B82" w:rsidRPr="00CF614B" w14:paraId="3F631761" w14:textId="77777777" w:rsidTr="00125B82">
        <w:tc>
          <w:tcPr>
            <w:tcW w:w="4508" w:type="dxa"/>
          </w:tcPr>
          <w:p w14:paraId="0AC53552" w14:textId="724A5F6F" w:rsidR="00125B82" w:rsidRPr="00CF614B" w:rsidRDefault="00D966EB" w:rsidP="0073786E">
            <w:pPr>
              <w:rPr>
                <w:rFonts w:ascii="Arial" w:hAnsi="Arial" w:cs="Arial"/>
                <w:sz w:val="22"/>
                <w:szCs w:val="22"/>
              </w:rPr>
            </w:pPr>
            <w:r w:rsidRPr="00CF614B">
              <w:rPr>
                <w:rFonts w:ascii="Arial" w:hAnsi="Arial" w:cs="Arial"/>
                <w:sz w:val="22"/>
                <w:szCs w:val="22"/>
              </w:rPr>
              <w:t>Kylie Thompson</w:t>
            </w:r>
          </w:p>
        </w:tc>
        <w:tc>
          <w:tcPr>
            <w:tcW w:w="4508" w:type="dxa"/>
          </w:tcPr>
          <w:p w14:paraId="4A9B3593" w14:textId="1F9D1E92" w:rsidR="00125B82" w:rsidRPr="00CF614B" w:rsidRDefault="00DD64D6" w:rsidP="0073786E">
            <w:pPr>
              <w:rPr>
                <w:rFonts w:ascii="Arial" w:hAnsi="Arial" w:cs="Arial"/>
                <w:sz w:val="22"/>
                <w:szCs w:val="22"/>
              </w:rPr>
            </w:pPr>
            <w:r>
              <w:rPr>
                <w:rFonts w:ascii="Arial" w:hAnsi="Arial" w:cs="Arial"/>
                <w:sz w:val="22"/>
                <w:szCs w:val="22"/>
              </w:rPr>
              <w:t xml:space="preserve">ACCCN </w:t>
            </w:r>
            <w:r w:rsidR="00D966EB" w:rsidRPr="00CF614B">
              <w:rPr>
                <w:rFonts w:ascii="Arial" w:hAnsi="Arial" w:cs="Arial"/>
                <w:sz w:val="22"/>
                <w:szCs w:val="22"/>
              </w:rPr>
              <w:t>National Nurse Educator</w:t>
            </w:r>
          </w:p>
        </w:tc>
      </w:tr>
      <w:tr w:rsidR="00125B82" w:rsidRPr="00CF614B" w14:paraId="7A2CB3A0" w14:textId="77777777" w:rsidTr="00125B82">
        <w:tc>
          <w:tcPr>
            <w:tcW w:w="4508" w:type="dxa"/>
          </w:tcPr>
          <w:p w14:paraId="62C50606" w14:textId="2E28069F" w:rsidR="00125B82" w:rsidRPr="00CF614B" w:rsidRDefault="00D966EB" w:rsidP="0073786E">
            <w:pPr>
              <w:rPr>
                <w:rFonts w:ascii="Arial" w:hAnsi="Arial" w:cs="Arial"/>
                <w:sz w:val="22"/>
                <w:szCs w:val="22"/>
              </w:rPr>
            </w:pPr>
            <w:r w:rsidRPr="00CF614B">
              <w:rPr>
                <w:rFonts w:ascii="Arial" w:hAnsi="Arial" w:cs="Arial"/>
                <w:sz w:val="22"/>
                <w:szCs w:val="22"/>
              </w:rPr>
              <w:t>Rebekah Napier</w:t>
            </w:r>
          </w:p>
        </w:tc>
        <w:tc>
          <w:tcPr>
            <w:tcW w:w="4508" w:type="dxa"/>
          </w:tcPr>
          <w:p w14:paraId="3B850C11" w14:textId="0C37B189" w:rsidR="00125B82" w:rsidRPr="00CF614B" w:rsidRDefault="00D966EB" w:rsidP="0073786E">
            <w:pPr>
              <w:rPr>
                <w:rFonts w:ascii="Arial" w:hAnsi="Arial" w:cs="Arial"/>
                <w:sz w:val="22"/>
                <w:szCs w:val="22"/>
              </w:rPr>
            </w:pPr>
            <w:r w:rsidRPr="00CF614B">
              <w:rPr>
                <w:rFonts w:ascii="Arial" w:hAnsi="Arial" w:cs="Arial"/>
                <w:sz w:val="22"/>
                <w:szCs w:val="22"/>
              </w:rPr>
              <w:t>ACCCN National</w:t>
            </w:r>
            <w:r w:rsidR="00E116F9" w:rsidRPr="00CF614B">
              <w:rPr>
                <w:rFonts w:ascii="Arial" w:hAnsi="Arial" w:cs="Arial"/>
                <w:sz w:val="22"/>
                <w:szCs w:val="22"/>
              </w:rPr>
              <w:t xml:space="preserve"> Operations Manager</w:t>
            </w:r>
          </w:p>
        </w:tc>
      </w:tr>
      <w:tr w:rsidR="00125B82" w:rsidRPr="00CF614B" w14:paraId="72200D85" w14:textId="77777777" w:rsidTr="00125B82">
        <w:tc>
          <w:tcPr>
            <w:tcW w:w="4508" w:type="dxa"/>
          </w:tcPr>
          <w:p w14:paraId="5E24E425" w14:textId="4F9A1D83" w:rsidR="00125B82" w:rsidRPr="00CF614B" w:rsidRDefault="00D966EB" w:rsidP="0073786E">
            <w:pPr>
              <w:rPr>
                <w:rFonts w:ascii="Arial" w:hAnsi="Arial" w:cs="Arial"/>
                <w:sz w:val="22"/>
                <w:szCs w:val="22"/>
              </w:rPr>
            </w:pPr>
            <w:r w:rsidRPr="00CF614B">
              <w:rPr>
                <w:rFonts w:ascii="Arial" w:hAnsi="Arial" w:cs="Arial"/>
                <w:sz w:val="22"/>
                <w:szCs w:val="22"/>
              </w:rPr>
              <w:t>Rand Butcher</w:t>
            </w:r>
          </w:p>
        </w:tc>
        <w:tc>
          <w:tcPr>
            <w:tcW w:w="4508" w:type="dxa"/>
          </w:tcPr>
          <w:p w14:paraId="48514DBC" w14:textId="54DD4A52" w:rsidR="00125B82" w:rsidRPr="00CF614B" w:rsidRDefault="00D966EB" w:rsidP="0073786E">
            <w:pPr>
              <w:rPr>
                <w:rFonts w:ascii="Arial" w:hAnsi="Arial" w:cs="Arial"/>
                <w:sz w:val="22"/>
                <w:szCs w:val="22"/>
              </w:rPr>
            </w:pPr>
            <w:r w:rsidRPr="00CF614B">
              <w:rPr>
                <w:rFonts w:ascii="Arial" w:hAnsi="Arial" w:cs="Arial"/>
                <w:sz w:val="22"/>
                <w:szCs w:val="22"/>
              </w:rPr>
              <w:t>ACCCN CEO</w:t>
            </w:r>
          </w:p>
        </w:tc>
      </w:tr>
    </w:tbl>
    <w:p w14:paraId="447ED4A5" w14:textId="00A490B9" w:rsidR="005217BD" w:rsidRPr="005217BD" w:rsidRDefault="005217BD" w:rsidP="005217BD">
      <w:pPr>
        <w:rPr>
          <w:rFonts w:ascii="Arial" w:hAnsi="Arial" w:cs="Arial"/>
        </w:rPr>
      </w:pPr>
      <w:r w:rsidRPr="005217BD">
        <w:rPr>
          <w:rFonts w:ascii="Arial" w:hAnsi="Arial" w:cs="Arial"/>
        </w:rPr>
        <w:tab/>
      </w:r>
      <w:r w:rsidRPr="005217BD">
        <w:rPr>
          <w:rFonts w:ascii="Arial" w:hAnsi="Arial" w:cs="Arial"/>
        </w:rPr>
        <w:tab/>
      </w:r>
    </w:p>
    <w:p w14:paraId="5D90A8CB" w14:textId="77777777" w:rsidR="001C045A" w:rsidRPr="00766882" w:rsidRDefault="001C045A" w:rsidP="00766882">
      <w:pPr>
        <w:rPr>
          <w:rFonts w:ascii="Arial" w:hAnsi="Arial" w:cs="Arial"/>
        </w:rPr>
      </w:pPr>
    </w:p>
    <w:sectPr w:rsidR="001C045A" w:rsidRPr="00766882" w:rsidSect="00605B2C">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C412" w14:textId="77777777" w:rsidR="00343612" w:rsidRDefault="00343612" w:rsidP="0022149D">
      <w:r>
        <w:separator/>
      </w:r>
    </w:p>
  </w:endnote>
  <w:endnote w:type="continuationSeparator" w:id="0">
    <w:p w14:paraId="51442956" w14:textId="77777777" w:rsidR="00343612" w:rsidRDefault="00343612" w:rsidP="0022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C7C4" w14:textId="736ACBA5" w:rsidR="002254D4" w:rsidRDefault="00225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268105"/>
      <w:docPartObj>
        <w:docPartGallery w:val="Page Numbers (Bottom of Page)"/>
        <w:docPartUnique/>
      </w:docPartObj>
    </w:sdtPr>
    <w:sdtEndPr>
      <w:rPr>
        <w:noProof/>
      </w:rPr>
    </w:sdtEndPr>
    <w:sdtContent>
      <w:p w14:paraId="43C667C6" w14:textId="72777C2F" w:rsidR="002F0CAA" w:rsidRDefault="002F0C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1638D6" w14:textId="36DFF722" w:rsidR="006BD8B6" w:rsidRDefault="006BD8B6" w:rsidP="00653B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10" w:author="Kylie Thompson" w:date="2025-05-06T00:20:00Z">
        <w:tblPr>
          <w:tblStyle w:val="TableGrid"/>
          <w:tblW w:w="0" w:type="nil"/>
          <w:tblLayout w:type="fixed"/>
          <w:tblLook w:val="06A0" w:firstRow="1" w:lastRow="0" w:firstColumn="1" w:lastColumn="0" w:noHBand="1" w:noVBand="1"/>
        </w:tblPr>
      </w:tblPrChange>
    </w:tblPr>
    <w:tblGrid>
      <w:gridCol w:w="3005"/>
      <w:gridCol w:w="3005"/>
      <w:gridCol w:w="3005"/>
      <w:tblGridChange w:id="11">
        <w:tblGrid>
          <w:gridCol w:w="110"/>
          <w:gridCol w:w="2895"/>
          <w:gridCol w:w="110"/>
          <w:gridCol w:w="2895"/>
          <w:gridCol w:w="110"/>
          <w:gridCol w:w="2895"/>
          <w:gridCol w:w="110"/>
        </w:tblGrid>
      </w:tblGridChange>
    </w:tblGrid>
    <w:tr w:rsidR="006BD8B6" w14:paraId="2A745974" w14:textId="77777777" w:rsidTr="006BD8B6">
      <w:trPr>
        <w:trHeight w:val="300"/>
        <w:trPrChange w:id="12" w:author="Kylie Thompson" w:date="2025-05-06T00:20:00Z">
          <w:trPr>
            <w:gridBefore w:val="1"/>
            <w:trHeight w:val="300"/>
          </w:trPr>
        </w:trPrChange>
      </w:trPr>
      <w:tc>
        <w:tcPr>
          <w:tcW w:w="3005" w:type="dxa"/>
          <w:tcPrChange w:id="13" w:author="Kylie Thompson" w:date="2025-05-06T00:20:00Z">
            <w:tcPr>
              <w:tcW w:w="3005" w:type="dxa"/>
              <w:gridSpan w:val="2"/>
            </w:tcPr>
          </w:tcPrChange>
        </w:tcPr>
        <w:p w14:paraId="0665F613" w14:textId="095A974B" w:rsidR="006BD8B6" w:rsidRDefault="006BD8B6">
          <w:pPr>
            <w:pStyle w:val="Header"/>
            <w:ind w:left="-115"/>
            <w:pPrChange w:id="14" w:author="Kylie Thompson" w:date="2025-05-06T00:20:00Z">
              <w:pPr/>
            </w:pPrChange>
          </w:pPr>
        </w:p>
      </w:tc>
      <w:tc>
        <w:tcPr>
          <w:tcW w:w="3005" w:type="dxa"/>
          <w:tcPrChange w:id="15" w:author="Kylie Thompson" w:date="2025-05-06T00:20:00Z">
            <w:tcPr>
              <w:tcW w:w="3005" w:type="dxa"/>
              <w:gridSpan w:val="2"/>
            </w:tcPr>
          </w:tcPrChange>
        </w:tcPr>
        <w:p w14:paraId="354E8914" w14:textId="7E4A7477" w:rsidR="006BD8B6" w:rsidRDefault="006BD8B6">
          <w:pPr>
            <w:pStyle w:val="Header"/>
            <w:jc w:val="center"/>
            <w:pPrChange w:id="16" w:author="Kylie Thompson" w:date="2025-05-06T00:20:00Z">
              <w:pPr/>
            </w:pPrChange>
          </w:pPr>
        </w:p>
      </w:tc>
      <w:tc>
        <w:tcPr>
          <w:tcW w:w="3005" w:type="dxa"/>
          <w:tcPrChange w:id="17" w:author="Kylie Thompson" w:date="2025-05-06T00:20:00Z">
            <w:tcPr>
              <w:tcW w:w="3005" w:type="dxa"/>
              <w:gridSpan w:val="2"/>
            </w:tcPr>
          </w:tcPrChange>
        </w:tcPr>
        <w:p w14:paraId="7F22B6B8" w14:textId="3D84AF3F" w:rsidR="006BD8B6" w:rsidRDefault="006BD8B6">
          <w:pPr>
            <w:pStyle w:val="Header"/>
            <w:ind w:right="-115"/>
            <w:jc w:val="right"/>
            <w:pPrChange w:id="18" w:author="Kylie Thompson" w:date="2025-05-06T00:20:00Z">
              <w:pPr/>
            </w:pPrChange>
          </w:pPr>
        </w:p>
      </w:tc>
    </w:tr>
  </w:tbl>
  <w:p w14:paraId="302434AF" w14:textId="6FD20B0A" w:rsidR="006BD8B6" w:rsidRDefault="006BD8B6">
    <w:pPr>
      <w:pStyle w:val="Footer"/>
      <w:pPrChange w:id="19" w:author="Kylie Thompson" w:date="2025-05-06T00:20: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74A7" w14:textId="77777777" w:rsidR="00343612" w:rsidRDefault="00343612" w:rsidP="0022149D">
      <w:r>
        <w:separator/>
      </w:r>
    </w:p>
  </w:footnote>
  <w:footnote w:type="continuationSeparator" w:id="0">
    <w:p w14:paraId="4FEC7469" w14:textId="77777777" w:rsidR="00343612" w:rsidRDefault="00343612" w:rsidP="00221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0792" w14:textId="1143191B" w:rsidR="00DD64D6" w:rsidRDefault="00DD64D6" w:rsidP="00DD64D6">
    <w:pPr>
      <w:pStyle w:val="Header"/>
      <w:ind w:hanging="709"/>
    </w:pPr>
    <w:r>
      <w:rPr>
        <w:noProof/>
      </w:rPr>
      <w:drawing>
        <wp:anchor distT="0" distB="0" distL="114300" distR="114300" simplePos="0" relativeHeight="251661312" behindDoc="0" locked="0" layoutInCell="1" allowOverlap="1" wp14:anchorId="7BA7D12E" wp14:editId="5C37D773">
          <wp:simplePos x="0" y="0"/>
          <wp:positionH relativeFrom="column">
            <wp:posOffset>3467100</wp:posOffset>
          </wp:positionH>
          <wp:positionV relativeFrom="paragraph">
            <wp:posOffset>373380</wp:posOffset>
          </wp:positionV>
          <wp:extent cx="2495550" cy="361950"/>
          <wp:effectExtent l="0" t="0" r="0" b="0"/>
          <wp:wrapSquare wrapText="bothSides"/>
          <wp:docPr id="70672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80414" name=""/>
                  <pic:cNvPicPr/>
                </pic:nvPicPr>
                <pic:blipFill>
                  <a:blip r:embed="rId1">
                    <a:extLst>
                      <a:ext uri="{28A0092B-C50C-407E-A947-70E740481C1C}">
                        <a14:useLocalDpi xmlns:a14="http://schemas.microsoft.com/office/drawing/2010/main" val="0"/>
                      </a:ext>
                    </a:extLst>
                  </a:blip>
                  <a:stretch>
                    <a:fillRect/>
                  </a:stretch>
                </pic:blipFill>
                <pic:spPr>
                  <a:xfrm>
                    <a:off x="0" y="0"/>
                    <a:ext cx="2495550" cy="361950"/>
                  </a:xfrm>
                  <a:prstGeom prst="rect">
                    <a:avLst/>
                  </a:prstGeom>
                </pic:spPr>
              </pic:pic>
            </a:graphicData>
          </a:graphic>
        </wp:anchor>
      </w:drawing>
    </w:r>
    <w:r>
      <w:rPr>
        <w:noProof/>
      </w:rPr>
      <w:drawing>
        <wp:inline distT="0" distB="0" distL="0" distR="0" wp14:anchorId="34466855" wp14:editId="0395E816">
          <wp:extent cx="3457575" cy="993775"/>
          <wp:effectExtent l="0" t="0" r="9525" b="0"/>
          <wp:docPr id="2054122389"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65790" name="Picture 1" descr="A blue and green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1983" cy="9979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766C" w14:textId="19973D26" w:rsidR="00DD64D6" w:rsidRDefault="00DD64D6" w:rsidP="00DD64D6">
    <w:pPr>
      <w:pStyle w:val="Header"/>
      <w:tabs>
        <w:tab w:val="clear" w:pos="4513"/>
        <w:tab w:val="clear" w:pos="9026"/>
        <w:tab w:val="left" w:pos="5895"/>
      </w:tabs>
      <w:ind w:hanging="1276"/>
    </w:pPr>
    <w:r>
      <w:rPr>
        <w:noProof/>
      </w:rPr>
      <w:drawing>
        <wp:anchor distT="0" distB="0" distL="114300" distR="114300" simplePos="0" relativeHeight="251659264" behindDoc="0" locked="0" layoutInCell="1" allowOverlap="1" wp14:anchorId="42808ADC" wp14:editId="72CA10D0">
          <wp:simplePos x="0" y="0"/>
          <wp:positionH relativeFrom="column">
            <wp:posOffset>3619500</wp:posOffset>
          </wp:positionH>
          <wp:positionV relativeFrom="paragraph">
            <wp:posOffset>304165</wp:posOffset>
          </wp:positionV>
          <wp:extent cx="2495550" cy="361950"/>
          <wp:effectExtent l="0" t="0" r="0" b="0"/>
          <wp:wrapSquare wrapText="bothSides"/>
          <wp:docPr id="1383157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80414" name=""/>
                  <pic:cNvPicPr/>
                </pic:nvPicPr>
                <pic:blipFill>
                  <a:blip r:embed="rId1">
                    <a:extLst>
                      <a:ext uri="{28A0092B-C50C-407E-A947-70E740481C1C}">
                        <a14:useLocalDpi xmlns:a14="http://schemas.microsoft.com/office/drawing/2010/main" val="0"/>
                      </a:ext>
                    </a:extLst>
                  </a:blip>
                  <a:stretch>
                    <a:fillRect/>
                  </a:stretch>
                </pic:blipFill>
                <pic:spPr>
                  <a:xfrm>
                    <a:off x="0" y="0"/>
                    <a:ext cx="2495550" cy="361950"/>
                  </a:xfrm>
                  <a:prstGeom prst="rect">
                    <a:avLst/>
                  </a:prstGeom>
                </pic:spPr>
              </pic:pic>
            </a:graphicData>
          </a:graphic>
        </wp:anchor>
      </w:drawing>
    </w:r>
    <w:r>
      <w:rPr>
        <w:noProof/>
      </w:rPr>
      <w:drawing>
        <wp:inline distT="0" distB="0" distL="0" distR="0" wp14:anchorId="6C182881" wp14:editId="75D6CC5B">
          <wp:extent cx="3457575" cy="993775"/>
          <wp:effectExtent l="0" t="0" r="9525" b="0"/>
          <wp:docPr id="1107381491"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65790" name="Picture 1" descr="A blue and green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71983" cy="997916"/>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85E6" w14:textId="3A273151" w:rsidR="002254D4" w:rsidRDefault="002254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2F9A" w14:textId="52058BB2" w:rsidR="006BD8B6" w:rsidRDefault="006BD8B6" w:rsidP="00653BC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Change w:id="0" w:author="Kylie Thompson" w:date="2025-05-06T00:21:00Z">
        <w:tblPr>
          <w:tblStyle w:val="TableGrid"/>
          <w:tblW w:w="0" w:type="nil"/>
          <w:tblLayout w:type="fixed"/>
          <w:tblLook w:val="06A0" w:firstRow="1" w:lastRow="0" w:firstColumn="1" w:lastColumn="0" w:noHBand="1" w:noVBand="1"/>
        </w:tblPr>
      </w:tblPrChange>
    </w:tblPr>
    <w:tblGrid>
      <w:gridCol w:w="3005"/>
      <w:gridCol w:w="3005"/>
      <w:gridCol w:w="3005"/>
      <w:tblGridChange w:id="1">
        <w:tblGrid>
          <w:gridCol w:w="110"/>
          <w:gridCol w:w="2895"/>
          <w:gridCol w:w="110"/>
          <w:gridCol w:w="2895"/>
          <w:gridCol w:w="110"/>
          <w:gridCol w:w="2895"/>
          <w:gridCol w:w="110"/>
        </w:tblGrid>
      </w:tblGridChange>
    </w:tblGrid>
    <w:tr w:rsidR="006BD8B6" w14:paraId="50336DC5" w14:textId="77777777" w:rsidTr="006BD8B6">
      <w:trPr>
        <w:trHeight w:val="300"/>
        <w:trPrChange w:id="2" w:author="Kylie Thompson" w:date="2025-05-06T00:21:00Z">
          <w:trPr>
            <w:gridBefore w:val="1"/>
            <w:trHeight w:val="300"/>
          </w:trPr>
        </w:trPrChange>
      </w:trPr>
      <w:tc>
        <w:tcPr>
          <w:tcW w:w="3005" w:type="dxa"/>
          <w:tcPrChange w:id="3" w:author="Kylie Thompson" w:date="2025-05-06T00:21:00Z">
            <w:tcPr>
              <w:tcW w:w="3005" w:type="dxa"/>
              <w:gridSpan w:val="2"/>
            </w:tcPr>
          </w:tcPrChange>
        </w:tcPr>
        <w:p w14:paraId="648B6DA9" w14:textId="044DDD15" w:rsidR="006BD8B6" w:rsidRDefault="006BD8B6">
          <w:pPr>
            <w:pStyle w:val="Header"/>
            <w:ind w:left="-115"/>
            <w:pPrChange w:id="4" w:author="Kylie Thompson" w:date="2025-05-06T00:21:00Z">
              <w:pPr/>
            </w:pPrChange>
          </w:pPr>
        </w:p>
      </w:tc>
      <w:tc>
        <w:tcPr>
          <w:tcW w:w="3005" w:type="dxa"/>
          <w:tcPrChange w:id="5" w:author="Kylie Thompson" w:date="2025-05-06T00:21:00Z">
            <w:tcPr>
              <w:tcW w:w="3005" w:type="dxa"/>
              <w:gridSpan w:val="2"/>
            </w:tcPr>
          </w:tcPrChange>
        </w:tcPr>
        <w:p w14:paraId="62DE5682" w14:textId="54BAC3DF" w:rsidR="006BD8B6" w:rsidRDefault="006BD8B6">
          <w:pPr>
            <w:pStyle w:val="Header"/>
            <w:jc w:val="center"/>
            <w:pPrChange w:id="6" w:author="Kylie Thompson" w:date="2025-05-06T00:21:00Z">
              <w:pPr/>
            </w:pPrChange>
          </w:pPr>
        </w:p>
      </w:tc>
      <w:tc>
        <w:tcPr>
          <w:tcW w:w="3005" w:type="dxa"/>
          <w:tcPrChange w:id="7" w:author="Kylie Thompson" w:date="2025-05-06T00:21:00Z">
            <w:tcPr>
              <w:tcW w:w="3005" w:type="dxa"/>
              <w:gridSpan w:val="2"/>
            </w:tcPr>
          </w:tcPrChange>
        </w:tcPr>
        <w:p w14:paraId="765E268C" w14:textId="04F7992D" w:rsidR="006BD8B6" w:rsidRDefault="006BD8B6">
          <w:pPr>
            <w:pStyle w:val="Header"/>
            <w:ind w:right="-115"/>
            <w:jc w:val="right"/>
            <w:pPrChange w:id="8" w:author="Kylie Thompson" w:date="2025-05-06T00:21:00Z">
              <w:pPr/>
            </w:pPrChange>
          </w:pPr>
        </w:p>
      </w:tc>
    </w:tr>
  </w:tbl>
  <w:p w14:paraId="40DB7562" w14:textId="0C5F6C71" w:rsidR="006BD8B6" w:rsidRDefault="006BD8B6">
    <w:pPr>
      <w:pStyle w:val="Header"/>
      <w:pPrChange w:id="9" w:author="Kylie Thompson" w:date="2025-05-06T00:21: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5F7F"/>
    <w:multiLevelType w:val="hybridMultilevel"/>
    <w:tmpl w:val="81E6D394"/>
    <w:lvl w:ilvl="0" w:tplc="5E4AB00A">
      <w:start w:val="1"/>
      <w:numFmt w:val="bullet"/>
      <w:lvlText w:val=""/>
      <w:lvlJc w:val="left"/>
      <w:pPr>
        <w:ind w:left="360" w:hanging="360"/>
      </w:pPr>
      <w:rPr>
        <w:rFonts w:ascii="Symbol" w:hAnsi="Symbol" w:hint="default"/>
      </w:rPr>
    </w:lvl>
    <w:lvl w:ilvl="1" w:tplc="00C00848">
      <w:start w:val="1"/>
      <w:numFmt w:val="bullet"/>
      <w:lvlText w:val="o"/>
      <w:lvlJc w:val="left"/>
      <w:pPr>
        <w:ind w:left="1080" w:hanging="360"/>
      </w:pPr>
      <w:rPr>
        <w:rFonts w:ascii="Courier New" w:hAnsi="Courier New" w:hint="default"/>
      </w:rPr>
    </w:lvl>
    <w:lvl w:ilvl="2" w:tplc="04163D4E">
      <w:start w:val="1"/>
      <w:numFmt w:val="bullet"/>
      <w:lvlText w:val=""/>
      <w:lvlJc w:val="left"/>
      <w:pPr>
        <w:ind w:left="1800" w:hanging="360"/>
      </w:pPr>
      <w:rPr>
        <w:rFonts w:ascii="Wingdings" w:hAnsi="Wingdings" w:hint="default"/>
      </w:rPr>
    </w:lvl>
    <w:lvl w:ilvl="3" w:tplc="44E22248">
      <w:start w:val="1"/>
      <w:numFmt w:val="bullet"/>
      <w:lvlText w:val=""/>
      <w:lvlJc w:val="left"/>
      <w:pPr>
        <w:ind w:left="2520" w:hanging="360"/>
      </w:pPr>
      <w:rPr>
        <w:rFonts w:ascii="Symbol" w:hAnsi="Symbol" w:hint="default"/>
      </w:rPr>
    </w:lvl>
    <w:lvl w:ilvl="4" w:tplc="77C08B1C">
      <w:start w:val="1"/>
      <w:numFmt w:val="bullet"/>
      <w:lvlText w:val="o"/>
      <w:lvlJc w:val="left"/>
      <w:pPr>
        <w:ind w:left="3240" w:hanging="360"/>
      </w:pPr>
      <w:rPr>
        <w:rFonts w:ascii="Courier New" w:hAnsi="Courier New" w:hint="default"/>
      </w:rPr>
    </w:lvl>
    <w:lvl w:ilvl="5" w:tplc="3A8436DA">
      <w:start w:val="1"/>
      <w:numFmt w:val="bullet"/>
      <w:lvlText w:val=""/>
      <w:lvlJc w:val="left"/>
      <w:pPr>
        <w:ind w:left="3960" w:hanging="360"/>
      </w:pPr>
      <w:rPr>
        <w:rFonts w:ascii="Wingdings" w:hAnsi="Wingdings" w:hint="default"/>
      </w:rPr>
    </w:lvl>
    <w:lvl w:ilvl="6" w:tplc="CCC64714">
      <w:start w:val="1"/>
      <w:numFmt w:val="bullet"/>
      <w:lvlText w:val=""/>
      <w:lvlJc w:val="left"/>
      <w:pPr>
        <w:ind w:left="4680" w:hanging="360"/>
      </w:pPr>
      <w:rPr>
        <w:rFonts w:ascii="Symbol" w:hAnsi="Symbol" w:hint="default"/>
      </w:rPr>
    </w:lvl>
    <w:lvl w:ilvl="7" w:tplc="3BC08560">
      <w:start w:val="1"/>
      <w:numFmt w:val="bullet"/>
      <w:lvlText w:val="o"/>
      <w:lvlJc w:val="left"/>
      <w:pPr>
        <w:ind w:left="5400" w:hanging="360"/>
      </w:pPr>
      <w:rPr>
        <w:rFonts w:ascii="Courier New" w:hAnsi="Courier New" w:hint="default"/>
      </w:rPr>
    </w:lvl>
    <w:lvl w:ilvl="8" w:tplc="34D42FA8">
      <w:start w:val="1"/>
      <w:numFmt w:val="bullet"/>
      <w:lvlText w:val=""/>
      <w:lvlJc w:val="left"/>
      <w:pPr>
        <w:ind w:left="6120" w:hanging="360"/>
      </w:pPr>
      <w:rPr>
        <w:rFonts w:ascii="Wingdings" w:hAnsi="Wingdings" w:hint="default"/>
      </w:rPr>
    </w:lvl>
  </w:abstractNum>
  <w:abstractNum w:abstractNumId="1" w15:restartNumberingAfterBreak="0">
    <w:nsid w:val="0A980915"/>
    <w:multiLevelType w:val="hybridMultilevel"/>
    <w:tmpl w:val="2EFE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B67ACF"/>
    <w:multiLevelType w:val="hybridMultilevel"/>
    <w:tmpl w:val="FD2893BE"/>
    <w:lvl w:ilvl="0" w:tplc="85405920">
      <w:start w:val="1"/>
      <w:numFmt w:val="bullet"/>
      <w:lvlText w:val=""/>
      <w:lvlJc w:val="left"/>
      <w:pPr>
        <w:ind w:left="360" w:hanging="360"/>
      </w:pPr>
      <w:rPr>
        <w:rFonts w:ascii="Symbol" w:hAnsi="Symbol" w:hint="default"/>
      </w:rPr>
    </w:lvl>
    <w:lvl w:ilvl="1" w:tplc="7BCEE998">
      <w:start w:val="1"/>
      <w:numFmt w:val="bullet"/>
      <w:lvlText w:val="o"/>
      <w:lvlJc w:val="left"/>
      <w:pPr>
        <w:ind w:left="1080" w:hanging="360"/>
      </w:pPr>
      <w:rPr>
        <w:rFonts w:ascii="Courier New" w:hAnsi="Courier New" w:hint="default"/>
      </w:rPr>
    </w:lvl>
    <w:lvl w:ilvl="2" w:tplc="241EF0EE">
      <w:start w:val="1"/>
      <w:numFmt w:val="bullet"/>
      <w:lvlText w:val=""/>
      <w:lvlJc w:val="left"/>
      <w:pPr>
        <w:ind w:left="1800" w:hanging="360"/>
      </w:pPr>
      <w:rPr>
        <w:rFonts w:ascii="Wingdings" w:hAnsi="Wingdings" w:hint="default"/>
      </w:rPr>
    </w:lvl>
    <w:lvl w:ilvl="3" w:tplc="72A8FAB4">
      <w:start w:val="1"/>
      <w:numFmt w:val="bullet"/>
      <w:lvlText w:val=""/>
      <w:lvlJc w:val="left"/>
      <w:pPr>
        <w:ind w:left="2520" w:hanging="360"/>
      </w:pPr>
      <w:rPr>
        <w:rFonts w:ascii="Symbol" w:hAnsi="Symbol" w:hint="default"/>
      </w:rPr>
    </w:lvl>
    <w:lvl w:ilvl="4" w:tplc="6A3E5150">
      <w:start w:val="1"/>
      <w:numFmt w:val="bullet"/>
      <w:lvlText w:val="o"/>
      <w:lvlJc w:val="left"/>
      <w:pPr>
        <w:ind w:left="3240" w:hanging="360"/>
      </w:pPr>
      <w:rPr>
        <w:rFonts w:ascii="Courier New" w:hAnsi="Courier New" w:hint="default"/>
      </w:rPr>
    </w:lvl>
    <w:lvl w:ilvl="5" w:tplc="DF4E33AA">
      <w:start w:val="1"/>
      <w:numFmt w:val="bullet"/>
      <w:lvlText w:val=""/>
      <w:lvlJc w:val="left"/>
      <w:pPr>
        <w:ind w:left="3960" w:hanging="360"/>
      </w:pPr>
      <w:rPr>
        <w:rFonts w:ascii="Wingdings" w:hAnsi="Wingdings" w:hint="default"/>
      </w:rPr>
    </w:lvl>
    <w:lvl w:ilvl="6" w:tplc="893E852C">
      <w:start w:val="1"/>
      <w:numFmt w:val="bullet"/>
      <w:lvlText w:val=""/>
      <w:lvlJc w:val="left"/>
      <w:pPr>
        <w:ind w:left="4680" w:hanging="360"/>
      </w:pPr>
      <w:rPr>
        <w:rFonts w:ascii="Symbol" w:hAnsi="Symbol" w:hint="default"/>
      </w:rPr>
    </w:lvl>
    <w:lvl w:ilvl="7" w:tplc="5D6EBB74">
      <w:start w:val="1"/>
      <w:numFmt w:val="bullet"/>
      <w:lvlText w:val="o"/>
      <w:lvlJc w:val="left"/>
      <w:pPr>
        <w:ind w:left="5400" w:hanging="360"/>
      </w:pPr>
      <w:rPr>
        <w:rFonts w:ascii="Courier New" w:hAnsi="Courier New" w:hint="default"/>
      </w:rPr>
    </w:lvl>
    <w:lvl w:ilvl="8" w:tplc="0B52ADEE">
      <w:start w:val="1"/>
      <w:numFmt w:val="bullet"/>
      <w:lvlText w:val=""/>
      <w:lvlJc w:val="left"/>
      <w:pPr>
        <w:ind w:left="6120" w:hanging="360"/>
      </w:pPr>
      <w:rPr>
        <w:rFonts w:ascii="Wingdings" w:hAnsi="Wingdings" w:hint="default"/>
      </w:rPr>
    </w:lvl>
  </w:abstractNum>
  <w:abstractNum w:abstractNumId="3" w15:restartNumberingAfterBreak="0">
    <w:nsid w:val="1CBE5CE4"/>
    <w:multiLevelType w:val="hybridMultilevel"/>
    <w:tmpl w:val="BF304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607220"/>
    <w:multiLevelType w:val="hybridMultilevel"/>
    <w:tmpl w:val="1C762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272049F"/>
    <w:multiLevelType w:val="hybridMultilevel"/>
    <w:tmpl w:val="C65C691A"/>
    <w:lvl w:ilvl="0" w:tplc="9398B426">
      <w:start w:val="1"/>
      <w:numFmt w:val="bullet"/>
      <w:lvlText w:val="o"/>
      <w:lvlJc w:val="left"/>
      <w:pPr>
        <w:ind w:left="720" w:hanging="360"/>
      </w:pPr>
      <w:rPr>
        <w:rFonts w:ascii="Courier New" w:hAnsi="Courier New" w:hint="default"/>
      </w:rPr>
    </w:lvl>
    <w:lvl w:ilvl="1" w:tplc="846EF27A">
      <w:start w:val="1"/>
      <w:numFmt w:val="bullet"/>
      <w:lvlText w:val="o"/>
      <w:lvlJc w:val="left"/>
      <w:pPr>
        <w:ind w:left="1440" w:hanging="360"/>
      </w:pPr>
      <w:rPr>
        <w:rFonts w:ascii="Courier New" w:hAnsi="Courier New" w:hint="default"/>
      </w:rPr>
    </w:lvl>
    <w:lvl w:ilvl="2" w:tplc="CD827752">
      <w:start w:val="1"/>
      <w:numFmt w:val="bullet"/>
      <w:lvlText w:val=""/>
      <w:lvlJc w:val="left"/>
      <w:pPr>
        <w:ind w:left="2160" w:hanging="360"/>
      </w:pPr>
      <w:rPr>
        <w:rFonts w:ascii="Wingdings" w:hAnsi="Wingdings" w:hint="default"/>
      </w:rPr>
    </w:lvl>
    <w:lvl w:ilvl="3" w:tplc="05E6A45E">
      <w:start w:val="1"/>
      <w:numFmt w:val="bullet"/>
      <w:lvlText w:val=""/>
      <w:lvlJc w:val="left"/>
      <w:pPr>
        <w:ind w:left="2880" w:hanging="360"/>
      </w:pPr>
      <w:rPr>
        <w:rFonts w:ascii="Symbol" w:hAnsi="Symbol" w:hint="default"/>
      </w:rPr>
    </w:lvl>
    <w:lvl w:ilvl="4" w:tplc="4876512E">
      <w:start w:val="1"/>
      <w:numFmt w:val="bullet"/>
      <w:lvlText w:val="o"/>
      <w:lvlJc w:val="left"/>
      <w:pPr>
        <w:ind w:left="3600" w:hanging="360"/>
      </w:pPr>
      <w:rPr>
        <w:rFonts w:ascii="Courier New" w:hAnsi="Courier New" w:hint="default"/>
      </w:rPr>
    </w:lvl>
    <w:lvl w:ilvl="5" w:tplc="C0B68C36">
      <w:start w:val="1"/>
      <w:numFmt w:val="bullet"/>
      <w:lvlText w:val=""/>
      <w:lvlJc w:val="left"/>
      <w:pPr>
        <w:ind w:left="4320" w:hanging="360"/>
      </w:pPr>
      <w:rPr>
        <w:rFonts w:ascii="Wingdings" w:hAnsi="Wingdings" w:hint="default"/>
      </w:rPr>
    </w:lvl>
    <w:lvl w:ilvl="6" w:tplc="6DF49844">
      <w:start w:val="1"/>
      <w:numFmt w:val="bullet"/>
      <w:lvlText w:val=""/>
      <w:lvlJc w:val="left"/>
      <w:pPr>
        <w:ind w:left="5040" w:hanging="360"/>
      </w:pPr>
      <w:rPr>
        <w:rFonts w:ascii="Symbol" w:hAnsi="Symbol" w:hint="default"/>
      </w:rPr>
    </w:lvl>
    <w:lvl w:ilvl="7" w:tplc="D832A896">
      <w:start w:val="1"/>
      <w:numFmt w:val="bullet"/>
      <w:lvlText w:val="o"/>
      <w:lvlJc w:val="left"/>
      <w:pPr>
        <w:ind w:left="5760" w:hanging="360"/>
      </w:pPr>
      <w:rPr>
        <w:rFonts w:ascii="Courier New" w:hAnsi="Courier New" w:hint="default"/>
      </w:rPr>
    </w:lvl>
    <w:lvl w:ilvl="8" w:tplc="37867550">
      <w:start w:val="1"/>
      <w:numFmt w:val="bullet"/>
      <w:lvlText w:val=""/>
      <w:lvlJc w:val="left"/>
      <w:pPr>
        <w:ind w:left="6480" w:hanging="360"/>
      </w:pPr>
      <w:rPr>
        <w:rFonts w:ascii="Wingdings" w:hAnsi="Wingdings" w:hint="default"/>
      </w:rPr>
    </w:lvl>
  </w:abstractNum>
  <w:abstractNum w:abstractNumId="6" w15:restartNumberingAfterBreak="0">
    <w:nsid w:val="26D02C06"/>
    <w:multiLevelType w:val="hybridMultilevel"/>
    <w:tmpl w:val="46828026"/>
    <w:lvl w:ilvl="0" w:tplc="D8C6E52C">
      <w:start w:val="1"/>
      <w:numFmt w:val="bullet"/>
      <w:lvlText w:val=""/>
      <w:lvlJc w:val="left"/>
      <w:pPr>
        <w:ind w:left="1440" w:hanging="360"/>
      </w:pPr>
      <w:rPr>
        <w:rFonts w:ascii="Symbol" w:hAnsi="Symbol"/>
      </w:rPr>
    </w:lvl>
    <w:lvl w:ilvl="1" w:tplc="7DEE7276">
      <w:start w:val="1"/>
      <w:numFmt w:val="bullet"/>
      <w:lvlText w:val=""/>
      <w:lvlJc w:val="left"/>
      <w:pPr>
        <w:ind w:left="1440" w:hanging="360"/>
      </w:pPr>
      <w:rPr>
        <w:rFonts w:ascii="Symbol" w:hAnsi="Symbol"/>
      </w:rPr>
    </w:lvl>
    <w:lvl w:ilvl="2" w:tplc="83605DE2">
      <w:start w:val="1"/>
      <w:numFmt w:val="bullet"/>
      <w:lvlText w:val=""/>
      <w:lvlJc w:val="left"/>
      <w:pPr>
        <w:ind w:left="1440" w:hanging="360"/>
      </w:pPr>
      <w:rPr>
        <w:rFonts w:ascii="Symbol" w:hAnsi="Symbol"/>
      </w:rPr>
    </w:lvl>
    <w:lvl w:ilvl="3" w:tplc="28466004">
      <w:start w:val="1"/>
      <w:numFmt w:val="bullet"/>
      <w:lvlText w:val=""/>
      <w:lvlJc w:val="left"/>
      <w:pPr>
        <w:ind w:left="1440" w:hanging="360"/>
      </w:pPr>
      <w:rPr>
        <w:rFonts w:ascii="Symbol" w:hAnsi="Symbol"/>
      </w:rPr>
    </w:lvl>
    <w:lvl w:ilvl="4" w:tplc="EF1457D2">
      <w:start w:val="1"/>
      <w:numFmt w:val="bullet"/>
      <w:lvlText w:val=""/>
      <w:lvlJc w:val="left"/>
      <w:pPr>
        <w:ind w:left="1440" w:hanging="360"/>
      </w:pPr>
      <w:rPr>
        <w:rFonts w:ascii="Symbol" w:hAnsi="Symbol"/>
      </w:rPr>
    </w:lvl>
    <w:lvl w:ilvl="5" w:tplc="79EA9444">
      <w:start w:val="1"/>
      <w:numFmt w:val="bullet"/>
      <w:lvlText w:val=""/>
      <w:lvlJc w:val="left"/>
      <w:pPr>
        <w:ind w:left="1440" w:hanging="360"/>
      </w:pPr>
      <w:rPr>
        <w:rFonts w:ascii="Symbol" w:hAnsi="Symbol"/>
      </w:rPr>
    </w:lvl>
    <w:lvl w:ilvl="6" w:tplc="756E7A40">
      <w:start w:val="1"/>
      <w:numFmt w:val="bullet"/>
      <w:lvlText w:val=""/>
      <w:lvlJc w:val="left"/>
      <w:pPr>
        <w:ind w:left="1440" w:hanging="360"/>
      </w:pPr>
      <w:rPr>
        <w:rFonts w:ascii="Symbol" w:hAnsi="Symbol"/>
      </w:rPr>
    </w:lvl>
    <w:lvl w:ilvl="7" w:tplc="49DC13DC">
      <w:start w:val="1"/>
      <w:numFmt w:val="bullet"/>
      <w:lvlText w:val=""/>
      <w:lvlJc w:val="left"/>
      <w:pPr>
        <w:ind w:left="1440" w:hanging="360"/>
      </w:pPr>
      <w:rPr>
        <w:rFonts w:ascii="Symbol" w:hAnsi="Symbol"/>
      </w:rPr>
    </w:lvl>
    <w:lvl w:ilvl="8" w:tplc="2B92044A">
      <w:start w:val="1"/>
      <w:numFmt w:val="bullet"/>
      <w:lvlText w:val=""/>
      <w:lvlJc w:val="left"/>
      <w:pPr>
        <w:ind w:left="1440" w:hanging="360"/>
      </w:pPr>
      <w:rPr>
        <w:rFonts w:ascii="Symbol" w:hAnsi="Symbol"/>
      </w:rPr>
    </w:lvl>
  </w:abstractNum>
  <w:abstractNum w:abstractNumId="7" w15:restartNumberingAfterBreak="0">
    <w:nsid w:val="2B2F5443"/>
    <w:multiLevelType w:val="hybridMultilevel"/>
    <w:tmpl w:val="9E025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104944"/>
    <w:multiLevelType w:val="hybridMultilevel"/>
    <w:tmpl w:val="F89E6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E14F8"/>
    <w:multiLevelType w:val="hybridMultilevel"/>
    <w:tmpl w:val="4A7AACC4"/>
    <w:lvl w:ilvl="0" w:tplc="698EEBAA">
      <w:start w:val="1"/>
      <w:numFmt w:val="bullet"/>
      <w:lvlText w:val=""/>
      <w:lvlJc w:val="left"/>
      <w:pPr>
        <w:ind w:left="360" w:hanging="360"/>
      </w:pPr>
      <w:rPr>
        <w:rFonts w:ascii="Symbol" w:hAnsi="Symbol" w:hint="default"/>
      </w:rPr>
    </w:lvl>
    <w:lvl w:ilvl="1" w:tplc="822A07D4">
      <w:start w:val="1"/>
      <w:numFmt w:val="bullet"/>
      <w:lvlText w:val="o"/>
      <w:lvlJc w:val="left"/>
      <w:pPr>
        <w:ind w:left="1080" w:hanging="360"/>
      </w:pPr>
      <w:rPr>
        <w:rFonts w:ascii="Courier New" w:hAnsi="Courier New" w:hint="default"/>
      </w:rPr>
    </w:lvl>
    <w:lvl w:ilvl="2" w:tplc="8A34946E">
      <w:start w:val="1"/>
      <w:numFmt w:val="bullet"/>
      <w:lvlText w:val=""/>
      <w:lvlJc w:val="left"/>
      <w:pPr>
        <w:ind w:left="1800" w:hanging="360"/>
      </w:pPr>
      <w:rPr>
        <w:rFonts w:ascii="Wingdings" w:hAnsi="Wingdings" w:hint="default"/>
      </w:rPr>
    </w:lvl>
    <w:lvl w:ilvl="3" w:tplc="C20A8BEC">
      <w:start w:val="1"/>
      <w:numFmt w:val="bullet"/>
      <w:lvlText w:val=""/>
      <w:lvlJc w:val="left"/>
      <w:pPr>
        <w:ind w:left="2520" w:hanging="360"/>
      </w:pPr>
      <w:rPr>
        <w:rFonts w:ascii="Symbol" w:hAnsi="Symbol" w:hint="default"/>
      </w:rPr>
    </w:lvl>
    <w:lvl w:ilvl="4" w:tplc="419AFF4A">
      <w:start w:val="1"/>
      <w:numFmt w:val="bullet"/>
      <w:lvlText w:val="o"/>
      <w:lvlJc w:val="left"/>
      <w:pPr>
        <w:ind w:left="3240" w:hanging="360"/>
      </w:pPr>
      <w:rPr>
        <w:rFonts w:ascii="Courier New" w:hAnsi="Courier New" w:hint="default"/>
      </w:rPr>
    </w:lvl>
    <w:lvl w:ilvl="5" w:tplc="5A329CBC">
      <w:start w:val="1"/>
      <w:numFmt w:val="bullet"/>
      <w:lvlText w:val=""/>
      <w:lvlJc w:val="left"/>
      <w:pPr>
        <w:ind w:left="3960" w:hanging="360"/>
      </w:pPr>
      <w:rPr>
        <w:rFonts w:ascii="Wingdings" w:hAnsi="Wingdings" w:hint="default"/>
      </w:rPr>
    </w:lvl>
    <w:lvl w:ilvl="6" w:tplc="76700D5C">
      <w:start w:val="1"/>
      <w:numFmt w:val="bullet"/>
      <w:lvlText w:val=""/>
      <w:lvlJc w:val="left"/>
      <w:pPr>
        <w:ind w:left="4680" w:hanging="360"/>
      </w:pPr>
      <w:rPr>
        <w:rFonts w:ascii="Symbol" w:hAnsi="Symbol" w:hint="default"/>
      </w:rPr>
    </w:lvl>
    <w:lvl w:ilvl="7" w:tplc="BD8C5F34">
      <w:start w:val="1"/>
      <w:numFmt w:val="bullet"/>
      <w:lvlText w:val="o"/>
      <w:lvlJc w:val="left"/>
      <w:pPr>
        <w:ind w:left="5400" w:hanging="360"/>
      </w:pPr>
      <w:rPr>
        <w:rFonts w:ascii="Courier New" w:hAnsi="Courier New" w:hint="default"/>
      </w:rPr>
    </w:lvl>
    <w:lvl w:ilvl="8" w:tplc="DE2A860A">
      <w:start w:val="1"/>
      <w:numFmt w:val="bullet"/>
      <w:lvlText w:val=""/>
      <w:lvlJc w:val="left"/>
      <w:pPr>
        <w:ind w:left="6120" w:hanging="360"/>
      </w:pPr>
      <w:rPr>
        <w:rFonts w:ascii="Wingdings" w:hAnsi="Wingdings" w:hint="default"/>
      </w:rPr>
    </w:lvl>
  </w:abstractNum>
  <w:abstractNum w:abstractNumId="10" w15:restartNumberingAfterBreak="0">
    <w:nsid w:val="35246804"/>
    <w:multiLevelType w:val="hybridMultilevel"/>
    <w:tmpl w:val="50AE87E4"/>
    <w:lvl w:ilvl="0" w:tplc="AEA2EC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6FF144B"/>
    <w:multiLevelType w:val="hybridMultilevel"/>
    <w:tmpl w:val="EE12D3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510A88"/>
    <w:multiLevelType w:val="hybridMultilevel"/>
    <w:tmpl w:val="7B4C8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8E369"/>
    <w:multiLevelType w:val="hybridMultilevel"/>
    <w:tmpl w:val="18B89606"/>
    <w:lvl w:ilvl="0" w:tplc="E47E38D2">
      <w:start w:val="1"/>
      <w:numFmt w:val="bullet"/>
      <w:lvlText w:val=""/>
      <w:lvlJc w:val="left"/>
      <w:pPr>
        <w:ind w:left="720" w:hanging="360"/>
      </w:pPr>
      <w:rPr>
        <w:rFonts w:ascii="Symbol" w:hAnsi="Symbol" w:hint="default"/>
      </w:rPr>
    </w:lvl>
    <w:lvl w:ilvl="1" w:tplc="20747778">
      <w:start w:val="1"/>
      <w:numFmt w:val="bullet"/>
      <w:lvlText w:val="o"/>
      <w:lvlJc w:val="left"/>
      <w:pPr>
        <w:ind w:left="1440" w:hanging="360"/>
      </w:pPr>
      <w:rPr>
        <w:rFonts w:ascii="Courier New" w:hAnsi="Courier New" w:hint="default"/>
      </w:rPr>
    </w:lvl>
    <w:lvl w:ilvl="2" w:tplc="CE204FDC">
      <w:start w:val="1"/>
      <w:numFmt w:val="bullet"/>
      <w:lvlText w:val=""/>
      <w:lvlJc w:val="left"/>
      <w:pPr>
        <w:ind w:left="2160" w:hanging="360"/>
      </w:pPr>
      <w:rPr>
        <w:rFonts w:ascii="Wingdings" w:hAnsi="Wingdings" w:hint="default"/>
      </w:rPr>
    </w:lvl>
    <w:lvl w:ilvl="3" w:tplc="1C4E6104">
      <w:start w:val="1"/>
      <w:numFmt w:val="bullet"/>
      <w:lvlText w:val=""/>
      <w:lvlJc w:val="left"/>
      <w:pPr>
        <w:ind w:left="2880" w:hanging="360"/>
      </w:pPr>
      <w:rPr>
        <w:rFonts w:ascii="Symbol" w:hAnsi="Symbol" w:hint="default"/>
      </w:rPr>
    </w:lvl>
    <w:lvl w:ilvl="4" w:tplc="325A1C36">
      <w:start w:val="1"/>
      <w:numFmt w:val="bullet"/>
      <w:lvlText w:val="o"/>
      <w:lvlJc w:val="left"/>
      <w:pPr>
        <w:ind w:left="3600" w:hanging="360"/>
      </w:pPr>
      <w:rPr>
        <w:rFonts w:ascii="Courier New" w:hAnsi="Courier New" w:hint="default"/>
      </w:rPr>
    </w:lvl>
    <w:lvl w:ilvl="5" w:tplc="CBDEBEEA">
      <w:start w:val="1"/>
      <w:numFmt w:val="bullet"/>
      <w:lvlText w:val=""/>
      <w:lvlJc w:val="left"/>
      <w:pPr>
        <w:ind w:left="4320" w:hanging="360"/>
      </w:pPr>
      <w:rPr>
        <w:rFonts w:ascii="Wingdings" w:hAnsi="Wingdings" w:hint="default"/>
      </w:rPr>
    </w:lvl>
    <w:lvl w:ilvl="6" w:tplc="88ACC8E8">
      <w:start w:val="1"/>
      <w:numFmt w:val="bullet"/>
      <w:lvlText w:val=""/>
      <w:lvlJc w:val="left"/>
      <w:pPr>
        <w:ind w:left="5040" w:hanging="360"/>
      </w:pPr>
      <w:rPr>
        <w:rFonts w:ascii="Symbol" w:hAnsi="Symbol" w:hint="default"/>
      </w:rPr>
    </w:lvl>
    <w:lvl w:ilvl="7" w:tplc="F82090E0">
      <w:start w:val="1"/>
      <w:numFmt w:val="bullet"/>
      <w:lvlText w:val="o"/>
      <w:lvlJc w:val="left"/>
      <w:pPr>
        <w:ind w:left="5760" w:hanging="360"/>
      </w:pPr>
      <w:rPr>
        <w:rFonts w:ascii="Courier New" w:hAnsi="Courier New" w:hint="default"/>
      </w:rPr>
    </w:lvl>
    <w:lvl w:ilvl="8" w:tplc="481CB5D8">
      <w:start w:val="1"/>
      <w:numFmt w:val="bullet"/>
      <w:lvlText w:val=""/>
      <w:lvlJc w:val="left"/>
      <w:pPr>
        <w:ind w:left="6480" w:hanging="360"/>
      </w:pPr>
      <w:rPr>
        <w:rFonts w:ascii="Wingdings" w:hAnsi="Wingdings" w:hint="default"/>
      </w:rPr>
    </w:lvl>
  </w:abstractNum>
  <w:abstractNum w:abstractNumId="14" w15:restartNumberingAfterBreak="0">
    <w:nsid w:val="3F730262"/>
    <w:multiLevelType w:val="hybridMultilevel"/>
    <w:tmpl w:val="4CF272A6"/>
    <w:lvl w:ilvl="0" w:tplc="A7A88922">
      <w:start w:val="1"/>
      <w:numFmt w:val="bullet"/>
      <w:lvlText w:val=""/>
      <w:lvlJc w:val="left"/>
      <w:pPr>
        <w:ind w:left="360" w:hanging="360"/>
      </w:pPr>
      <w:rPr>
        <w:rFonts w:ascii="Symbol" w:hAnsi="Symbol" w:hint="default"/>
      </w:rPr>
    </w:lvl>
    <w:lvl w:ilvl="1" w:tplc="6592EA4C">
      <w:start w:val="1"/>
      <w:numFmt w:val="bullet"/>
      <w:lvlText w:val="o"/>
      <w:lvlJc w:val="left"/>
      <w:pPr>
        <w:ind w:left="1080" w:hanging="360"/>
      </w:pPr>
      <w:rPr>
        <w:rFonts w:ascii="Courier New" w:hAnsi="Courier New" w:hint="default"/>
      </w:rPr>
    </w:lvl>
    <w:lvl w:ilvl="2" w:tplc="FE1AEF4E">
      <w:start w:val="1"/>
      <w:numFmt w:val="bullet"/>
      <w:lvlText w:val=""/>
      <w:lvlJc w:val="left"/>
      <w:pPr>
        <w:ind w:left="1800" w:hanging="360"/>
      </w:pPr>
      <w:rPr>
        <w:rFonts w:ascii="Wingdings" w:hAnsi="Wingdings" w:hint="default"/>
      </w:rPr>
    </w:lvl>
    <w:lvl w:ilvl="3" w:tplc="221C14A0">
      <w:start w:val="1"/>
      <w:numFmt w:val="bullet"/>
      <w:lvlText w:val=""/>
      <w:lvlJc w:val="left"/>
      <w:pPr>
        <w:ind w:left="2520" w:hanging="360"/>
      </w:pPr>
      <w:rPr>
        <w:rFonts w:ascii="Symbol" w:hAnsi="Symbol" w:hint="default"/>
      </w:rPr>
    </w:lvl>
    <w:lvl w:ilvl="4" w:tplc="9104DC54">
      <w:start w:val="1"/>
      <w:numFmt w:val="bullet"/>
      <w:lvlText w:val="o"/>
      <w:lvlJc w:val="left"/>
      <w:pPr>
        <w:ind w:left="3240" w:hanging="360"/>
      </w:pPr>
      <w:rPr>
        <w:rFonts w:ascii="Courier New" w:hAnsi="Courier New" w:hint="default"/>
      </w:rPr>
    </w:lvl>
    <w:lvl w:ilvl="5" w:tplc="41FCAD5C">
      <w:start w:val="1"/>
      <w:numFmt w:val="bullet"/>
      <w:lvlText w:val=""/>
      <w:lvlJc w:val="left"/>
      <w:pPr>
        <w:ind w:left="3960" w:hanging="360"/>
      </w:pPr>
      <w:rPr>
        <w:rFonts w:ascii="Wingdings" w:hAnsi="Wingdings" w:hint="default"/>
      </w:rPr>
    </w:lvl>
    <w:lvl w:ilvl="6" w:tplc="3C5A9D62">
      <w:start w:val="1"/>
      <w:numFmt w:val="bullet"/>
      <w:lvlText w:val=""/>
      <w:lvlJc w:val="left"/>
      <w:pPr>
        <w:ind w:left="4680" w:hanging="360"/>
      </w:pPr>
      <w:rPr>
        <w:rFonts w:ascii="Symbol" w:hAnsi="Symbol" w:hint="default"/>
      </w:rPr>
    </w:lvl>
    <w:lvl w:ilvl="7" w:tplc="5106A662">
      <w:start w:val="1"/>
      <w:numFmt w:val="bullet"/>
      <w:lvlText w:val="o"/>
      <w:lvlJc w:val="left"/>
      <w:pPr>
        <w:ind w:left="5400" w:hanging="360"/>
      </w:pPr>
      <w:rPr>
        <w:rFonts w:ascii="Courier New" w:hAnsi="Courier New" w:hint="default"/>
      </w:rPr>
    </w:lvl>
    <w:lvl w:ilvl="8" w:tplc="8E62DADA">
      <w:start w:val="1"/>
      <w:numFmt w:val="bullet"/>
      <w:lvlText w:val=""/>
      <w:lvlJc w:val="left"/>
      <w:pPr>
        <w:ind w:left="6120" w:hanging="360"/>
      </w:pPr>
      <w:rPr>
        <w:rFonts w:ascii="Wingdings" w:hAnsi="Wingdings" w:hint="default"/>
      </w:rPr>
    </w:lvl>
  </w:abstractNum>
  <w:abstractNum w:abstractNumId="15" w15:restartNumberingAfterBreak="0">
    <w:nsid w:val="4043176D"/>
    <w:multiLevelType w:val="hybridMultilevel"/>
    <w:tmpl w:val="9FF611A0"/>
    <w:lvl w:ilvl="0" w:tplc="A878815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9E02DD"/>
    <w:multiLevelType w:val="hybridMultilevel"/>
    <w:tmpl w:val="312E1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276229"/>
    <w:multiLevelType w:val="hybridMultilevel"/>
    <w:tmpl w:val="2FA411BE"/>
    <w:lvl w:ilvl="0" w:tplc="FBE4116E">
      <w:start w:val="1"/>
      <w:numFmt w:val="decimal"/>
      <w:lvlText w:val="%1."/>
      <w:lvlJc w:val="left"/>
      <w:pPr>
        <w:ind w:left="720" w:hanging="360"/>
      </w:pPr>
    </w:lvl>
    <w:lvl w:ilvl="1" w:tplc="ECB0D514">
      <w:start w:val="1"/>
      <w:numFmt w:val="lowerLetter"/>
      <w:lvlText w:val="%2."/>
      <w:lvlJc w:val="left"/>
      <w:pPr>
        <w:ind w:left="1440" w:hanging="360"/>
      </w:pPr>
    </w:lvl>
    <w:lvl w:ilvl="2" w:tplc="0BAE6D22">
      <w:start w:val="1"/>
      <w:numFmt w:val="lowerRoman"/>
      <w:lvlText w:val="%3."/>
      <w:lvlJc w:val="right"/>
      <w:pPr>
        <w:ind w:left="2160" w:hanging="180"/>
      </w:pPr>
    </w:lvl>
    <w:lvl w:ilvl="3" w:tplc="20222F6C">
      <w:start w:val="1"/>
      <w:numFmt w:val="decimal"/>
      <w:lvlText w:val="%4."/>
      <w:lvlJc w:val="left"/>
      <w:pPr>
        <w:ind w:left="2880" w:hanging="360"/>
      </w:pPr>
    </w:lvl>
    <w:lvl w:ilvl="4" w:tplc="8FC2685E">
      <w:start w:val="1"/>
      <w:numFmt w:val="lowerLetter"/>
      <w:lvlText w:val="%5."/>
      <w:lvlJc w:val="left"/>
      <w:pPr>
        <w:ind w:left="3600" w:hanging="360"/>
      </w:pPr>
    </w:lvl>
    <w:lvl w:ilvl="5" w:tplc="666E2092">
      <w:start w:val="1"/>
      <w:numFmt w:val="lowerRoman"/>
      <w:lvlText w:val="%6."/>
      <w:lvlJc w:val="right"/>
      <w:pPr>
        <w:ind w:left="4320" w:hanging="180"/>
      </w:pPr>
    </w:lvl>
    <w:lvl w:ilvl="6" w:tplc="D9702036">
      <w:start w:val="1"/>
      <w:numFmt w:val="decimal"/>
      <w:lvlText w:val="%7."/>
      <w:lvlJc w:val="left"/>
      <w:pPr>
        <w:ind w:left="5040" w:hanging="360"/>
      </w:pPr>
    </w:lvl>
    <w:lvl w:ilvl="7" w:tplc="02C22EFE">
      <w:start w:val="1"/>
      <w:numFmt w:val="lowerLetter"/>
      <w:lvlText w:val="%8."/>
      <w:lvlJc w:val="left"/>
      <w:pPr>
        <w:ind w:left="5760" w:hanging="360"/>
      </w:pPr>
    </w:lvl>
    <w:lvl w:ilvl="8" w:tplc="235E55E4">
      <w:start w:val="1"/>
      <w:numFmt w:val="lowerRoman"/>
      <w:lvlText w:val="%9."/>
      <w:lvlJc w:val="right"/>
      <w:pPr>
        <w:ind w:left="6480" w:hanging="180"/>
      </w:pPr>
    </w:lvl>
  </w:abstractNum>
  <w:abstractNum w:abstractNumId="18" w15:restartNumberingAfterBreak="0">
    <w:nsid w:val="4A375564"/>
    <w:multiLevelType w:val="hybridMultilevel"/>
    <w:tmpl w:val="39FA7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33A0A"/>
    <w:multiLevelType w:val="hybridMultilevel"/>
    <w:tmpl w:val="B0EE4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F36EE5"/>
    <w:multiLevelType w:val="hybridMultilevel"/>
    <w:tmpl w:val="520E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B6B6B"/>
    <w:multiLevelType w:val="hybridMultilevel"/>
    <w:tmpl w:val="F51CF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2A60D8"/>
    <w:multiLevelType w:val="hybridMultilevel"/>
    <w:tmpl w:val="FBA81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94302F"/>
    <w:multiLevelType w:val="hybridMultilevel"/>
    <w:tmpl w:val="55B2E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2F5679"/>
    <w:multiLevelType w:val="hybridMultilevel"/>
    <w:tmpl w:val="F7D2EF08"/>
    <w:lvl w:ilvl="0" w:tplc="C856143C">
      <w:start w:val="1"/>
      <w:numFmt w:val="bullet"/>
      <w:lvlText w:val=""/>
      <w:lvlJc w:val="left"/>
      <w:pPr>
        <w:ind w:left="1080" w:hanging="360"/>
      </w:pPr>
      <w:rPr>
        <w:rFonts w:ascii="Wingdings" w:hAnsi="Wingdings" w:hint="default"/>
      </w:rPr>
    </w:lvl>
    <w:lvl w:ilvl="1" w:tplc="9828E598">
      <w:start w:val="1"/>
      <w:numFmt w:val="bullet"/>
      <w:lvlText w:val="o"/>
      <w:lvlJc w:val="left"/>
      <w:pPr>
        <w:ind w:left="1800" w:hanging="360"/>
      </w:pPr>
      <w:rPr>
        <w:rFonts w:ascii="Courier New" w:hAnsi="Courier New" w:hint="default"/>
      </w:rPr>
    </w:lvl>
    <w:lvl w:ilvl="2" w:tplc="9858E284">
      <w:start w:val="1"/>
      <w:numFmt w:val="bullet"/>
      <w:lvlText w:val=""/>
      <w:lvlJc w:val="left"/>
      <w:pPr>
        <w:ind w:left="2520" w:hanging="360"/>
      </w:pPr>
      <w:rPr>
        <w:rFonts w:ascii="Wingdings" w:hAnsi="Wingdings" w:hint="default"/>
      </w:rPr>
    </w:lvl>
    <w:lvl w:ilvl="3" w:tplc="887EB0DA">
      <w:start w:val="1"/>
      <w:numFmt w:val="bullet"/>
      <w:lvlText w:val=""/>
      <w:lvlJc w:val="left"/>
      <w:pPr>
        <w:ind w:left="3240" w:hanging="360"/>
      </w:pPr>
      <w:rPr>
        <w:rFonts w:ascii="Symbol" w:hAnsi="Symbol" w:hint="default"/>
      </w:rPr>
    </w:lvl>
    <w:lvl w:ilvl="4" w:tplc="4CF60146">
      <w:start w:val="1"/>
      <w:numFmt w:val="bullet"/>
      <w:lvlText w:val="o"/>
      <w:lvlJc w:val="left"/>
      <w:pPr>
        <w:ind w:left="3960" w:hanging="360"/>
      </w:pPr>
      <w:rPr>
        <w:rFonts w:ascii="Courier New" w:hAnsi="Courier New" w:hint="default"/>
      </w:rPr>
    </w:lvl>
    <w:lvl w:ilvl="5" w:tplc="199019EC">
      <w:start w:val="1"/>
      <w:numFmt w:val="bullet"/>
      <w:lvlText w:val=""/>
      <w:lvlJc w:val="left"/>
      <w:pPr>
        <w:ind w:left="4680" w:hanging="360"/>
      </w:pPr>
      <w:rPr>
        <w:rFonts w:ascii="Wingdings" w:hAnsi="Wingdings" w:hint="default"/>
      </w:rPr>
    </w:lvl>
    <w:lvl w:ilvl="6" w:tplc="EF7E3E72">
      <w:start w:val="1"/>
      <w:numFmt w:val="bullet"/>
      <w:lvlText w:val=""/>
      <w:lvlJc w:val="left"/>
      <w:pPr>
        <w:ind w:left="5400" w:hanging="360"/>
      </w:pPr>
      <w:rPr>
        <w:rFonts w:ascii="Symbol" w:hAnsi="Symbol" w:hint="default"/>
      </w:rPr>
    </w:lvl>
    <w:lvl w:ilvl="7" w:tplc="0C7E7DA0">
      <w:start w:val="1"/>
      <w:numFmt w:val="bullet"/>
      <w:lvlText w:val="o"/>
      <w:lvlJc w:val="left"/>
      <w:pPr>
        <w:ind w:left="6120" w:hanging="360"/>
      </w:pPr>
      <w:rPr>
        <w:rFonts w:ascii="Courier New" w:hAnsi="Courier New" w:hint="default"/>
      </w:rPr>
    </w:lvl>
    <w:lvl w:ilvl="8" w:tplc="012AF9C8">
      <w:start w:val="1"/>
      <w:numFmt w:val="bullet"/>
      <w:lvlText w:val=""/>
      <w:lvlJc w:val="left"/>
      <w:pPr>
        <w:ind w:left="6840" w:hanging="360"/>
      </w:pPr>
      <w:rPr>
        <w:rFonts w:ascii="Wingdings" w:hAnsi="Wingdings" w:hint="default"/>
      </w:rPr>
    </w:lvl>
  </w:abstractNum>
  <w:abstractNum w:abstractNumId="25" w15:restartNumberingAfterBreak="0">
    <w:nsid w:val="71720312"/>
    <w:multiLevelType w:val="hybridMultilevel"/>
    <w:tmpl w:val="FACE4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7EC155"/>
    <w:multiLevelType w:val="hybridMultilevel"/>
    <w:tmpl w:val="AE6604DA"/>
    <w:lvl w:ilvl="0" w:tplc="90E08C08">
      <w:start w:val="1"/>
      <w:numFmt w:val="bullet"/>
      <w:lvlText w:val="o"/>
      <w:lvlJc w:val="left"/>
      <w:pPr>
        <w:ind w:left="1080" w:hanging="360"/>
      </w:pPr>
      <w:rPr>
        <w:rFonts w:ascii="Courier New" w:hAnsi="Courier New" w:hint="default"/>
      </w:rPr>
    </w:lvl>
    <w:lvl w:ilvl="1" w:tplc="826CF192">
      <w:start w:val="1"/>
      <w:numFmt w:val="bullet"/>
      <w:lvlText w:val="o"/>
      <w:lvlJc w:val="left"/>
      <w:pPr>
        <w:ind w:left="1800" w:hanging="360"/>
      </w:pPr>
      <w:rPr>
        <w:rFonts w:ascii="Courier New" w:hAnsi="Courier New" w:hint="default"/>
      </w:rPr>
    </w:lvl>
    <w:lvl w:ilvl="2" w:tplc="0AD847E4">
      <w:start w:val="1"/>
      <w:numFmt w:val="bullet"/>
      <w:lvlText w:val=""/>
      <w:lvlJc w:val="left"/>
      <w:pPr>
        <w:ind w:left="2520" w:hanging="360"/>
      </w:pPr>
      <w:rPr>
        <w:rFonts w:ascii="Wingdings" w:hAnsi="Wingdings" w:hint="default"/>
      </w:rPr>
    </w:lvl>
    <w:lvl w:ilvl="3" w:tplc="5EDA28B8">
      <w:start w:val="1"/>
      <w:numFmt w:val="bullet"/>
      <w:lvlText w:val=""/>
      <w:lvlJc w:val="left"/>
      <w:pPr>
        <w:ind w:left="3240" w:hanging="360"/>
      </w:pPr>
      <w:rPr>
        <w:rFonts w:ascii="Symbol" w:hAnsi="Symbol" w:hint="default"/>
      </w:rPr>
    </w:lvl>
    <w:lvl w:ilvl="4" w:tplc="99B43148">
      <w:start w:val="1"/>
      <w:numFmt w:val="bullet"/>
      <w:lvlText w:val="o"/>
      <w:lvlJc w:val="left"/>
      <w:pPr>
        <w:ind w:left="3960" w:hanging="360"/>
      </w:pPr>
      <w:rPr>
        <w:rFonts w:ascii="Courier New" w:hAnsi="Courier New" w:hint="default"/>
      </w:rPr>
    </w:lvl>
    <w:lvl w:ilvl="5" w:tplc="0E2C1750">
      <w:start w:val="1"/>
      <w:numFmt w:val="bullet"/>
      <w:lvlText w:val=""/>
      <w:lvlJc w:val="left"/>
      <w:pPr>
        <w:ind w:left="4680" w:hanging="360"/>
      </w:pPr>
      <w:rPr>
        <w:rFonts w:ascii="Wingdings" w:hAnsi="Wingdings" w:hint="default"/>
      </w:rPr>
    </w:lvl>
    <w:lvl w:ilvl="6" w:tplc="CACA5BE4">
      <w:start w:val="1"/>
      <w:numFmt w:val="bullet"/>
      <w:lvlText w:val=""/>
      <w:lvlJc w:val="left"/>
      <w:pPr>
        <w:ind w:left="5400" w:hanging="360"/>
      </w:pPr>
      <w:rPr>
        <w:rFonts w:ascii="Symbol" w:hAnsi="Symbol" w:hint="default"/>
      </w:rPr>
    </w:lvl>
    <w:lvl w:ilvl="7" w:tplc="90324050">
      <w:start w:val="1"/>
      <w:numFmt w:val="bullet"/>
      <w:lvlText w:val="o"/>
      <w:lvlJc w:val="left"/>
      <w:pPr>
        <w:ind w:left="6120" w:hanging="360"/>
      </w:pPr>
      <w:rPr>
        <w:rFonts w:ascii="Courier New" w:hAnsi="Courier New" w:hint="default"/>
      </w:rPr>
    </w:lvl>
    <w:lvl w:ilvl="8" w:tplc="C1E61E66">
      <w:start w:val="1"/>
      <w:numFmt w:val="bullet"/>
      <w:lvlText w:val=""/>
      <w:lvlJc w:val="left"/>
      <w:pPr>
        <w:ind w:left="6840" w:hanging="360"/>
      </w:pPr>
      <w:rPr>
        <w:rFonts w:ascii="Wingdings" w:hAnsi="Wingdings" w:hint="default"/>
      </w:rPr>
    </w:lvl>
  </w:abstractNum>
  <w:abstractNum w:abstractNumId="27" w15:restartNumberingAfterBreak="0">
    <w:nsid w:val="7F442163"/>
    <w:multiLevelType w:val="hybridMultilevel"/>
    <w:tmpl w:val="2FA411B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F6461D2"/>
    <w:multiLevelType w:val="hybridMultilevel"/>
    <w:tmpl w:val="48622888"/>
    <w:lvl w:ilvl="0" w:tplc="0C090001">
      <w:start w:val="1"/>
      <w:numFmt w:val="bullet"/>
      <w:lvlText w:val=""/>
      <w:lvlJc w:val="left"/>
      <w:pPr>
        <w:ind w:left="720" w:hanging="360"/>
      </w:pPr>
      <w:rPr>
        <w:rFonts w:ascii="Symbol" w:hAnsi="Symbol" w:hint="default"/>
      </w:rPr>
    </w:lvl>
    <w:lvl w:ilvl="1" w:tplc="4810EEF0">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3801532">
    <w:abstractNumId w:val="13"/>
  </w:num>
  <w:num w:numId="2" w16cid:durableId="193084097">
    <w:abstractNumId w:val="26"/>
  </w:num>
  <w:num w:numId="3" w16cid:durableId="456680038">
    <w:abstractNumId w:val="24"/>
  </w:num>
  <w:num w:numId="4" w16cid:durableId="2039692637">
    <w:abstractNumId w:val="5"/>
  </w:num>
  <w:num w:numId="5" w16cid:durableId="1740713436">
    <w:abstractNumId w:val="0"/>
  </w:num>
  <w:num w:numId="6" w16cid:durableId="1058624604">
    <w:abstractNumId w:val="14"/>
  </w:num>
  <w:num w:numId="7" w16cid:durableId="610284651">
    <w:abstractNumId w:val="2"/>
  </w:num>
  <w:num w:numId="8" w16cid:durableId="675614813">
    <w:abstractNumId w:val="9"/>
  </w:num>
  <w:num w:numId="9" w16cid:durableId="479423107">
    <w:abstractNumId w:val="17"/>
  </w:num>
  <w:num w:numId="10" w16cid:durableId="95638683">
    <w:abstractNumId w:val="28"/>
  </w:num>
  <w:num w:numId="11" w16cid:durableId="1747069270">
    <w:abstractNumId w:val="19"/>
  </w:num>
  <w:num w:numId="12" w16cid:durableId="1181434727">
    <w:abstractNumId w:val="11"/>
  </w:num>
  <w:num w:numId="13" w16cid:durableId="161361724">
    <w:abstractNumId w:val="12"/>
  </w:num>
  <w:num w:numId="14" w16cid:durableId="1006444947">
    <w:abstractNumId w:val="16"/>
  </w:num>
  <w:num w:numId="15" w16cid:durableId="530187695">
    <w:abstractNumId w:val="7"/>
  </w:num>
  <w:num w:numId="16" w16cid:durableId="1522088930">
    <w:abstractNumId w:val="3"/>
  </w:num>
  <w:num w:numId="17" w16cid:durableId="726878422">
    <w:abstractNumId w:val="23"/>
  </w:num>
  <w:num w:numId="18" w16cid:durableId="1702394285">
    <w:abstractNumId w:val="21"/>
  </w:num>
  <w:num w:numId="19" w16cid:durableId="2100980466">
    <w:abstractNumId w:val="1"/>
  </w:num>
  <w:num w:numId="20" w16cid:durableId="233203647">
    <w:abstractNumId w:val="25"/>
  </w:num>
  <w:num w:numId="21" w16cid:durableId="2117290140">
    <w:abstractNumId w:val="8"/>
  </w:num>
  <w:num w:numId="22" w16cid:durableId="460226065">
    <w:abstractNumId w:val="4"/>
  </w:num>
  <w:num w:numId="23" w16cid:durableId="1864899198">
    <w:abstractNumId w:val="6"/>
  </w:num>
  <w:num w:numId="24" w16cid:durableId="109710234">
    <w:abstractNumId w:val="10"/>
  </w:num>
  <w:num w:numId="25" w16cid:durableId="451368400">
    <w:abstractNumId w:val="27"/>
  </w:num>
  <w:num w:numId="26" w16cid:durableId="218328636">
    <w:abstractNumId w:val="20"/>
  </w:num>
  <w:num w:numId="27" w16cid:durableId="524489056">
    <w:abstractNumId w:val="18"/>
  </w:num>
  <w:num w:numId="28" w16cid:durableId="389378114">
    <w:abstractNumId w:val="22"/>
  </w:num>
  <w:num w:numId="29" w16cid:durableId="181128964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ie Thompson">
    <w15:presenceInfo w15:providerId="AD" w15:userId="S::kthompson@acccn.com.au::36bdcf3d-a551-4eec-99e9-71dcf9e1c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xMbQ0MDMyMDKzNDFV0lEKTi0uzszPAykwrgUA2DNSOCwAAAA="/>
  </w:docVars>
  <w:rsids>
    <w:rsidRoot w:val="0022149D"/>
    <w:rsid w:val="000033F5"/>
    <w:rsid w:val="000054FD"/>
    <w:rsid w:val="00007CA0"/>
    <w:rsid w:val="000121D4"/>
    <w:rsid w:val="00012954"/>
    <w:rsid w:val="00014D8C"/>
    <w:rsid w:val="00015147"/>
    <w:rsid w:val="00016731"/>
    <w:rsid w:val="00021731"/>
    <w:rsid w:val="000222CD"/>
    <w:rsid w:val="000226EC"/>
    <w:rsid w:val="00023415"/>
    <w:rsid w:val="00023566"/>
    <w:rsid w:val="0002425E"/>
    <w:rsid w:val="00025C1E"/>
    <w:rsid w:val="000260CB"/>
    <w:rsid w:val="00026E0A"/>
    <w:rsid w:val="000307FD"/>
    <w:rsid w:val="0003133C"/>
    <w:rsid w:val="00033EE4"/>
    <w:rsid w:val="00034AAD"/>
    <w:rsid w:val="00035C9D"/>
    <w:rsid w:val="00036DF4"/>
    <w:rsid w:val="000371BA"/>
    <w:rsid w:val="00037758"/>
    <w:rsid w:val="0004083B"/>
    <w:rsid w:val="000409E3"/>
    <w:rsid w:val="00041143"/>
    <w:rsid w:val="000413A7"/>
    <w:rsid w:val="000418FC"/>
    <w:rsid w:val="00041D5F"/>
    <w:rsid w:val="00042762"/>
    <w:rsid w:val="00043E6A"/>
    <w:rsid w:val="00045A19"/>
    <w:rsid w:val="00052213"/>
    <w:rsid w:val="000544CF"/>
    <w:rsid w:val="00054CD0"/>
    <w:rsid w:val="00056284"/>
    <w:rsid w:val="00056D8D"/>
    <w:rsid w:val="00057AAD"/>
    <w:rsid w:val="00057C66"/>
    <w:rsid w:val="00062C59"/>
    <w:rsid w:val="00063A19"/>
    <w:rsid w:val="00064B68"/>
    <w:rsid w:val="00065C43"/>
    <w:rsid w:val="000706C5"/>
    <w:rsid w:val="00073EF6"/>
    <w:rsid w:val="000777B6"/>
    <w:rsid w:val="00077FB2"/>
    <w:rsid w:val="0008219E"/>
    <w:rsid w:val="00082A22"/>
    <w:rsid w:val="00086B77"/>
    <w:rsid w:val="000878DA"/>
    <w:rsid w:val="00087E36"/>
    <w:rsid w:val="00090182"/>
    <w:rsid w:val="00091F1B"/>
    <w:rsid w:val="00095CAD"/>
    <w:rsid w:val="000A1D12"/>
    <w:rsid w:val="000A24E8"/>
    <w:rsid w:val="000A25E8"/>
    <w:rsid w:val="000A26DA"/>
    <w:rsid w:val="000A45DD"/>
    <w:rsid w:val="000A6BD5"/>
    <w:rsid w:val="000A7BB0"/>
    <w:rsid w:val="000B130C"/>
    <w:rsid w:val="000B2264"/>
    <w:rsid w:val="000B23F7"/>
    <w:rsid w:val="000B32DC"/>
    <w:rsid w:val="000B338D"/>
    <w:rsid w:val="000B436B"/>
    <w:rsid w:val="000B5D9D"/>
    <w:rsid w:val="000B625A"/>
    <w:rsid w:val="000B6292"/>
    <w:rsid w:val="000C388C"/>
    <w:rsid w:val="000C6FC4"/>
    <w:rsid w:val="000D532B"/>
    <w:rsid w:val="000D57D1"/>
    <w:rsid w:val="000D65A7"/>
    <w:rsid w:val="000E125B"/>
    <w:rsid w:val="000E4011"/>
    <w:rsid w:val="000E42C9"/>
    <w:rsid w:val="000E5392"/>
    <w:rsid w:val="000E7B5E"/>
    <w:rsid w:val="000F043C"/>
    <w:rsid w:val="000F0F3B"/>
    <w:rsid w:val="000F1C27"/>
    <w:rsid w:val="000F2A27"/>
    <w:rsid w:val="000F50D8"/>
    <w:rsid w:val="000F5F78"/>
    <w:rsid w:val="001007C1"/>
    <w:rsid w:val="00105058"/>
    <w:rsid w:val="0010769E"/>
    <w:rsid w:val="001118E2"/>
    <w:rsid w:val="001128D4"/>
    <w:rsid w:val="00115FAB"/>
    <w:rsid w:val="00116006"/>
    <w:rsid w:val="00117996"/>
    <w:rsid w:val="001235AF"/>
    <w:rsid w:val="00125B82"/>
    <w:rsid w:val="001261D1"/>
    <w:rsid w:val="00127D54"/>
    <w:rsid w:val="001306B4"/>
    <w:rsid w:val="00130C28"/>
    <w:rsid w:val="00130F36"/>
    <w:rsid w:val="00132233"/>
    <w:rsid w:val="0013586C"/>
    <w:rsid w:val="001368FA"/>
    <w:rsid w:val="00140C8F"/>
    <w:rsid w:val="00141A7B"/>
    <w:rsid w:val="00142863"/>
    <w:rsid w:val="00142A06"/>
    <w:rsid w:val="00142B1E"/>
    <w:rsid w:val="00142F46"/>
    <w:rsid w:val="00143157"/>
    <w:rsid w:val="0014323F"/>
    <w:rsid w:val="00145502"/>
    <w:rsid w:val="00146967"/>
    <w:rsid w:val="00150B21"/>
    <w:rsid w:val="00151F4B"/>
    <w:rsid w:val="00152F52"/>
    <w:rsid w:val="00153449"/>
    <w:rsid w:val="0015510C"/>
    <w:rsid w:val="00156C92"/>
    <w:rsid w:val="00157CBD"/>
    <w:rsid w:val="00157F86"/>
    <w:rsid w:val="00160538"/>
    <w:rsid w:val="00161120"/>
    <w:rsid w:val="001620CB"/>
    <w:rsid w:val="00162D4A"/>
    <w:rsid w:val="00163CF2"/>
    <w:rsid w:val="00165537"/>
    <w:rsid w:val="001661AA"/>
    <w:rsid w:val="00167EA4"/>
    <w:rsid w:val="0017239D"/>
    <w:rsid w:val="00175A36"/>
    <w:rsid w:val="001763F7"/>
    <w:rsid w:val="001766B4"/>
    <w:rsid w:val="00176A28"/>
    <w:rsid w:val="001801B8"/>
    <w:rsid w:val="00182DD1"/>
    <w:rsid w:val="00183A28"/>
    <w:rsid w:val="00184000"/>
    <w:rsid w:val="0018415F"/>
    <w:rsid w:val="00184D4D"/>
    <w:rsid w:val="001927BC"/>
    <w:rsid w:val="0019410A"/>
    <w:rsid w:val="00194659"/>
    <w:rsid w:val="001948A0"/>
    <w:rsid w:val="00195B52"/>
    <w:rsid w:val="00196555"/>
    <w:rsid w:val="001A0ADF"/>
    <w:rsid w:val="001A111C"/>
    <w:rsid w:val="001A278F"/>
    <w:rsid w:val="001A3509"/>
    <w:rsid w:val="001A676B"/>
    <w:rsid w:val="001A69CA"/>
    <w:rsid w:val="001A7BA5"/>
    <w:rsid w:val="001B04D3"/>
    <w:rsid w:val="001B0F67"/>
    <w:rsid w:val="001B478A"/>
    <w:rsid w:val="001B4869"/>
    <w:rsid w:val="001C02AD"/>
    <w:rsid w:val="001C0405"/>
    <w:rsid w:val="001C045A"/>
    <w:rsid w:val="001C145B"/>
    <w:rsid w:val="001C2384"/>
    <w:rsid w:val="001C27D9"/>
    <w:rsid w:val="001C292C"/>
    <w:rsid w:val="001C2D88"/>
    <w:rsid w:val="001C5440"/>
    <w:rsid w:val="001C65B7"/>
    <w:rsid w:val="001C72C4"/>
    <w:rsid w:val="001D169F"/>
    <w:rsid w:val="001D3A46"/>
    <w:rsid w:val="001D3F11"/>
    <w:rsid w:val="001D4D85"/>
    <w:rsid w:val="001D5C01"/>
    <w:rsid w:val="001D5C68"/>
    <w:rsid w:val="001D62CB"/>
    <w:rsid w:val="001D6385"/>
    <w:rsid w:val="001E16A3"/>
    <w:rsid w:val="001E2E62"/>
    <w:rsid w:val="001E2F2B"/>
    <w:rsid w:val="001E586A"/>
    <w:rsid w:val="001E6053"/>
    <w:rsid w:val="001F6684"/>
    <w:rsid w:val="0020212F"/>
    <w:rsid w:val="002041CE"/>
    <w:rsid w:val="00205878"/>
    <w:rsid w:val="00210A8A"/>
    <w:rsid w:val="00211FC7"/>
    <w:rsid w:val="0021334F"/>
    <w:rsid w:val="002136EC"/>
    <w:rsid w:val="00215090"/>
    <w:rsid w:val="0021538F"/>
    <w:rsid w:val="0021612B"/>
    <w:rsid w:val="0022048A"/>
    <w:rsid w:val="0022149D"/>
    <w:rsid w:val="00221FB8"/>
    <w:rsid w:val="002240A9"/>
    <w:rsid w:val="0022427D"/>
    <w:rsid w:val="002252B2"/>
    <w:rsid w:val="002254D4"/>
    <w:rsid w:val="0022551D"/>
    <w:rsid w:val="00225ACD"/>
    <w:rsid w:val="002272B1"/>
    <w:rsid w:val="00230870"/>
    <w:rsid w:val="00231579"/>
    <w:rsid w:val="0023275E"/>
    <w:rsid w:val="002367AD"/>
    <w:rsid w:val="00237A1B"/>
    <w:rsid w:val="0024199D"/>
    <w:rsid w:val="00244760"/>
    <w:rsid w:val="002479D1"/>
    <w:rsid w:val="00250748"/>
    <w:rsid w:val="002541E1"/>
    <w:rsid w:val="002542DF"/>
    <w:rsid w:val="002548BE"/>
    <w:rsid w:val="00254DBA"/>
    <w:rsid w:val="002569CE"/>
    <w:rsid w:val="002576A4"/>
    <w:rsid w:val="00260992"/>
    <w:rsid w:val="00260F0D"/>
    <w:rsid w:val="00260FC7"/>
    <w:rsid w:val="00262A74"/>
    <w:rsid w:val="00264D5D"/>
    <w:rsid w:val="00264D7C"/>
    <w:rsid w:val="0026785F"/>
    <w:rsid w:val="00270117"/>
    <w:rsid w:val="00270767"/>
    <w:rsid w:val="00271329"/>
    <w:rsid w:val="0027266C"/>
    <w:rsid w:val="002730C8"/>
    <w:rsid w:val="002753DA"/>
    <w:rsid w:val="0027600A"/>
    <w:rsid w:val="002765C2"/>
    <w:rsid w:val="002767D1"/>
    <w:rsid w:val="0027786B"/>
    <w:rsid w:val="00277FF3"/>
    <w:rsid w:val="002809C2"/>
    <w:rsid w:val="002809C9"/>
    <w:rsid w:val="002810D3"/>
    <w:rsid w:val="002818E9"/>
    <w:rsid w:val="00285A3C"/>
    <w:rsid w:val="00285C87"/>
    <w:rsid w:val="00286495"/>
    <w:rsid w:val="00292CAD"/>
    <w:rsid w:val="00293AC6"/>
    <w:rsid w:val="00294F6E"/>
    <w:rsid w:val="00296AD4"/>
    <w:rsid w:val="00297AAD"/>
    <w:rsid w:val="002A1582"/>
    <w:rsid w:val="002A34DA"/>
    <w:rsid w:val="002A3D38"/>
    <w:rsid w:val="002A4C16"/>
    <w:rsid w:val="002A5979"/>
    <w:rsid w:val="002A75C2"/>
    <w:rsid w:val="002A767D"/>
    <w:rsid w:val="002A7A94"/>
    <w:rsid w:val="002A7F0B"/>
    <w:rsid w:val="002B0511"/>
    <w:rsid w:val="002B0EBA"/>
    <w:rsid w:val="002B2058"/>
    <w:rsid w:val="002B20FD"/>
    <w:rsid w:val="002B227E"/>
    <w:rsid w:val="002B2A47"/>
    <w:rsid w:val="002B3AA9"/>
    <w:rsid w:val="002B56F8"/>
    <w:rsid w:val="002C0130"/>
    <w:rsid w:val="002C147F"/>
    <w:rsid w:val="002C170B"/>
    <w:rsid w:val="002C2ABE"/>
    <w:rsid w:val="002C31F1"/>
    <w:rsid w:val="002C31F5"/>
    <w:rsid w:val="002C4139"/>
    <w:rsid w:val="002C446D"/>
    <w:rsid w:val="002C4A01"/>
    <w:rsid w:val="002C530F"/>
    <w:rsid w:val="002C6834"/>
    <w:rsid w:val="002C74CE"/>
    <w:rsid w:val="002C770B"/>
    <w:rsid w:val="002D03E8"/>
    <w:rsid w:val="002D564C"/>
    <w:rsid w:val="002E3E89"/>
    <w:rsid w:val="002E4C8D"/>
    <w:rsid w:val="002E4D5C"/>
    <w:rsid w:val="002E58E4"/>
    <w:rsid w:val="002F0CAA"/>
    <w:rsid w:val="002F226B"/>
    <w:rsid w:val="002F5757"/>
    <w:rsid w:val="003007E7"/>
    <w:rsid w:val="00301715"/>
    <w:rsid w:val="00301CA3"/>
    <w:rsid w:val="00302A94"/>
    <w:rsid w:val="00305B40"/>
    <w:rsid w:val="0030708E"/>
    <w:rsid w:val="003105C9"/>
    <w:rsid w:val="00310B0D"/>
    <w:rsid w:val="003116CE"/>
    <w:rsid w:val="00314D66"/>
    <w:rsid w:val="0031517F"/>
    <w:rsid w:val="003151C4"/>
    <w:rsid w:val="00316C1C"/>
    <w:rsid w:val="00317CCC"/>
    <w:rsid w:val="00317FB4"/>
    <w:rsid w:val="00321EF1"/>
    <w:rsid w:val="00323C57"/>
    <w:rsid w:val="00324FA2"/>
    <w:rsid w:val="00327DFC"/>
    <w:rsid w:val="0033007C"/>
    <w:rsid w:val="00330E8C"/>
    <w:rsid w:val="003324A6"/>
    <w:rsid w:val="0033469D"/>
    <w:rsid w:val="00335948"/>
    <w:rsid w:val="00337837"/>
    <w:rsid w:val="00343612"/>
    <w:rsid w:val="00344952"/>
    <w:rsid w:val="00344D99"/>
    <w:rsid w:val="003506A1"/>
    <w:rsid w:val="003511A8"/>
    <w:rsid w:val="003615D1"/>
    <w:rsid w:val="00362269"/>
    <w:rsid w:val="00362A2A"/>
    <w:rsid w:val="003634EB"/>
    <w:rsid w:val="00363C33"/>
    <w:rsid w:val="00363EC9"/>
    <w:rsid w:val="00366A73"/>
    <w:rsid w:val="00371DD2"/>
    <w:rsid w:val="00374841"/>
    <w:rsid w:val="003753C5"/>
    <w:rsid w:val="00375BEC"/>
    <w:rsid w:val="0037600D"/>
    <w:rsid w:val="00383213"/>
    <w:rsid w:val="00383C70"/>
    <w:rsid w:val="00384296"/>
    <w:rsid w:val="00386560"/>
    <w:rsid w:val="003904BC"/>
    <w:rsid w:val="003909D6"/>
    <w:rsid w:val="003924C9"/>
    <w:rsid w:val="00393133"/>
    <w:rsid w:val="00393B0B"/>
    <w:rsid w:val="00393CAD"/>
    <w:rsid w:val="00393F71"/>
    <w:rsid w:val="00395AB5"/>
    <w:rsid w:val="003961BB"/>
    <w:rsid w:val="003972B9"/>
    <w:rsid w:val="0039739D"/>
    <w:rsid w:val="003A06D9"/>
    <w:rsid w:val="003A10AD"/>
    <w:rsid w:val="003A14D0"/>
    <w:rsid w:val="003A1A84"/>
    <w:rsid w:val="003A2A1A"/>
    <w:rsid w:val="003A3C58"/>
    <w:rsid w:val="003A3D9B"/>
    <w:rsid w:val="003A44C8"/>
    <w:rsid w:val="003A4DA3"/>
    <w:rsid w:val="003C3AD1"/>
    <w:rsid w:val="003C482B"/>
    <w:rsid w:val="003D0A6F"/>
    <w:rsid w:val="003D1636"/>
    <w:rsid w:val="003D1B54"/>
    <w:rsid w:val="003D477D"/>
    <w:rsid w:val="003D5ABE"/>
    <w:rsid w:val="003E0E9D"/>
    <w:rsid w:val="003E1124"/>
    <w:rsid w:val="003E3160"/>
    <w:rsid w:val="003E4318"/>
    <w:rsid w:val="003E5218"/>
    <w:rsid w:val="003E72FB"/>
    <w:rsid w:val="003E78A3"/>
    <w:rsid w:val="003F05DD"/>
    <w:rsid w:val="003F0ADB"/>
    <w:rsid w:val="003F0AFA"/>
    <w:rsid w:val="003F0B7B"/>
    <w:rsid w:val="003F0E3E"/>
    <w:rsid w:val="003F12AB"/>
    <w:rsid w:val="003F28F3"/>
    <w:rsid w:val="003F2CA3"/>
    <w:rsid w:val="003F386C"/>
    <w:rsid w:val="003F4062"/>
    <w:rsid w:val="003F5763"/>
    <w:rsid w:val="003F63CC"/>
    <w:rsid w:val="00400B5A"/>
    <w:rsid w:val="00400BE5"/>
    <w:rsid w:val="0040364E"/>
    <w:rsid w:val="004036C2"/>
    <w:rsid w:val="00403793"/>
    <w:rsid w:val="00403EF5"/>
    <w:rsid w:val="00405650"/>
    <w:rsid w:val="00410948"/>
    <w:rsid w:val="004109BB"/>
    <w:rsid w:val="00413EA3"/>
    <w:rsid w:val="004165D9"/>
    <w:rsid w:val="004206AE"/>
    <w:rsid w:val="00421C72"/>
    <w:rsid w:val="00426AAD"/>
    <w:rsid w:val="00426FC6"/>
    <w:rsid w:val="00431C9C"/>
    <w:rsid w:val="00432251"/>
    <w:rsid w:val="00434409"/>
    <w:rsid w:val="00435026"/>
    <w:rsid w:val="004355FF"/>
    <w:rsid w:val="004377CE"/>
    <w:rsid w:val="00437D3E"/>
    <w:rsid w:val="004402E6"/>
    <w:rsid w:val="0044167E"/>
    <w:rsid w:val="004416B1"/>
    <w:rsid w:val="0044273D"/>
    <w:rsid w:val="00443EC2"/>
    <w:rsid w:val="004455C9"/>
    <w:rsid w:val="00446E4C"/>
    <w:rsid w:val="00454200"/>
    <w:rsid w:val="00455DC9"/>
    <w:rsid w:val="00456717"/>
    <w:rsid w:val="00461584"/>
    <w:rsid w:val="00462436"/>
    <w:rsid w:val="00462452"/>
    <w:rsid w:val="0046439B"/>
    <w:rsid w:val="00465215"/>
    <w:rsid w:val="004667E6"/>
    <w:rsid w:val="00466EB4"/>
    <w:rsid w:val="004670DC"/>
    <w:rsid w:val="00467267"/>
    <w:rsid w:val="004719A9"/>
    <w:rsid w:val="004719F9"/>
    <w:rsid w:val="00471D46"/>
    <w:rsid w:val="004720E5"/>
    <w:rsid w:val="004721C0"/>
    <w:rsid w:val="00473058"/>
    <w:rsid w:val="004744C0"/>
    <w:rsid w:val="00474509"/>
    <w:rsid w:val="00477114"/>
    <w:rsid w:val="004842B4"/>
    <w:rsid w:val="004854BB"/>
    <w:rsid w:val="00487B6D"/>
    <w:rsid w:val="0049000E"/>
    <w:rsid w:val="004901D0"/>
    <w:rsid w:val="004912AD"/>
    <w:rsid w:val="00494AD1"/>
    <w:rsid w:val="00494C72"/>
    <w:rsid w:val="00496641"/>
    <w:rsid w:val="004A39D1"/>
    <w:rsid w:val="004A5F46"/>
    <w:rsid w:val="004A5F6C"/>
    <w:rsid w:val="004A61C5"/>
    <w:rsid w:val="004A7D6E"/>
    <w:rsid w:val="004B0CBA"/>
    <w:rsid w:val="004B0E8B"/>
    <w:rsid w:val="004B22D5"/>
    <w:rsid w:val="004B2457"/>
    <w:rsid w:val="004B2A46"/>
    <w:rsid w:val="004B4B52"/>
    <w:rsid w:val="004B5494"/>
    <w:rsid w:val="004B78D3"/>
    <w:rsid w:val="004C11E5"/>
    <w:rsid w:val="004C5FFB"/>
    <w:rsid w:val="004D238E"/>
    <w:rsid w:val="004D356D"/>
    <w:rsid w:val="004D6AB0"/>
    <w:rsid w:val="004D6BC2"/>
    <w:rsid w:val="004E0ED9"/>
    <w:rsid w:val="004E10A2"/>
    <w:rsid w:val="004E39BF"/>
    <w:rsid w:val="004E43A6"/>
    <w:rsid w:val="004E640B"/>
    <w:rsid w:val="004E660F"/>
    <w:rsid w:val="004E684E"/>
    <w:rsid w:val="004E6DDF"/>
    <w:rsid w:val="004E791F"/>
    <w:rsid w:val="004F0C19"/>
    <w:rsid w:val="004F0ED7"/>
    <w:rsid w:val="004F26F9"/>
    <w:rsid w:val="004F609B"/>
    <w:rsid w:val="004F6231"/>
    <w:rsid w:val="004F66BC"/>
    <w:rsid w:val="004F67CD"/>
    <w:rsid w:val="004F67F4"/>
    <w:rsid w:val="00501279"/>
    <w:rsid w:val="005019A0"/>
    <w:rsid w:val="00501A28"/>
    <w:rsid w:val="00507752"/>
    <w:rsid w:val="00512B17"/>
    <w:rsid w:val="005135B5"/>
    <w:rsid w:val="00513950"/>
    <w:rsid w:val="00513C31"/>
    <w:rsid w:val="00517F79"/>
    <w:rsid w:val="00517F88"/>
    <w:rsid w:val="005217BD"/>
    <w:rsid w:val="00523DED"/>
    <w:rsid w:val="0052535F"/>
    <w:rsid w:val="00525401"/>
    <w:rsid w:val="00530C00"/>
    <w:rsid w:val="00531B3B"/>
    <w:rsid w:val="00532030"/>
    <w:rsid w:val="00533120"/>
    <w:rsid w:val="0053375B"/>
    <w:rsid w:val="0053594B"/>
    <w:rsid w:val="005368A9"/>
    <w:rsid w:val="0053738C"/>
    <w:rsid w:val="0054259D"/>
    <w:rsid w:val="00543848"/>
    <w:rsid w:val="00543BEA"/>
    <w:rsid w:val="005445FA"/>
    <w:rsid w:val="00547B68"/>
    <w:rsid w:val="00547FA1"/>
    <w:rsid w:val="005505C2"/>
    <w:rsid w:val="00553BEB"/>
    <w:rsid w:val="005559AC"/>
    <w:rsid w:val="00555B3C"/>
    <w:rsid w:val="00561D7B"/>
    <w:rsid w:val="005625D3"/>
    <w:rsid w:val="00564123"/>
    <w:rsid w:val="005645F7"/>
    <w:rsid w:val="00564982"/>
    <w:rsid w:val="00566A2C"/>
    <w:rsid w:val="0056770C"/>
    <w:rsid w:val="00573D00"/>
    <w:rsid w:val="005750D2"/>
    <w:rsid w:val="00575B33"/>
    <w:rsid w:val="00575C12"/>
    <w:rsid w:val="005762A7"/>
    <w:rsid w:val="005814A1"/>
    <w:rsid w:val="00581C9D"/>
    <w:rsid w:val="005856E8"/>
    <w:rsid w:val="0058580B"/>
    <w:rsid w:val="00587049"/>
    <w:rsid w:val="005876B2"/>
    <w:rsid w:val="00592702"/>
    <w:rsid w:val="005928EC"/>
    <w:rsid w:val="00597B43"/>
    <w:rsid w:val="005A0C9F"/>
    <w:rsid w:val="005A1DEB"/>
    <w:rsid w:val="005A5E35"/>
    <w:rsid w:val="005A6BAF"/>
    <w:rsid w:val="005A7D9E"/>
    <w:rsid w:val="005B0C42"/>
    <w:rsid w:val="005B112C"/>
    <w:rsid w:val="005B241B"/>
    <w:rsid w:val="005B2A0E"/>
    <w:rsid w:val="005B4232"/>
    <w:rsid w:val="005B4637"/>
    <w:rsid w:val="005B56EA"/>
    <w:rsid w:val="005B6812"/>
    <w:rsid w:val="005C0B57"/>
    <w:rsid w:val="005C0BDA"/>
    <w:rsid w:val="005C3B27"/>
    <w:rsid w:val="005C4560"/>
    <w:rsid w:val="005C6BE9"/>
    <w:rsid w:val="005D42F0"/>
    <w:rsid w:val="005D4437"/>
    <w:rsid w:val="005D59BD"/>
    <w:rsid w:val="005D6A0E"/>
    <w:rsid w:val="005E0023"/>
    <w:rsid w:val="005E0D4B"/>
    <w:rsid w:val="005E2E62"/>
    <w:rsid w:val="005E7558"/>
    <w:rsid w:val="005F03DA"/>
    <w:rsid w:val="005F27DC"/>
    <w:rsid w:val="005F2B5D"/>
    <w:rsid w:val="005F2FC5"/>
    <w:rsid w:val="005F5CE8"/>
    <w:rsid w:val="005F6DF8"/>
    <w:rsid w:val="005F753E"/>
    <w:rsid w:val="00600298"/>
    <w:rsid w:val="00600409"/>
    <w:rsid w:val="006011E7"/>
    <w:rsid w:val="0060349D"/>
    <w:rsid w:val="006044EC"/>
    <w:rsid w:val="00604E44"/>
    <w:rsid w:val="00605B2C"/>
    <w:rsid w:val="00610523"/>
    <w:rsid w:val="00611884"/>
    <w:rsid w:val="00612073"/>
    <w:rsid w:val="00613DEB"/>
    <w:rsid w:val="00621EF8"/>
    <w:rsid w:val="00622E3D"/>
    <w:rsid w:val="00626597"/>
    <w:rsid w:val="00632516"/>
    <w:rsid w:val="00632609"/>
    <w:rsid w:val="006327D3"/>
    <w:rsid w:val="00634352"/>
    <w:rsid w:val="00635756"/>
    <w:rsid w:val="006358D4"/>
    <w:rsid w:val="006379BE"/>
    <w:rsid w:val="00641369"/>
    <w:rsid w:val="00643427"/>
    <w:rsid w:val="00645005"/>
    <w:rsid w:val="00645A8E"/>
    <w:rsid w:val="00651F79"/>
    <w:rsid w:val="00652BA7"/>
    <w:rsid w:val="00653BC2"/>
    <w:rsid w:val="00655522"/>
    <w:rsid w:val="00655B60"/>
    <w:rsid w:val="00657518"/>
    <w:rsid w:val="00660FF6"/>
    <w:rsid w:val="00661557"/>
    <w:rsid w:val="00662049"/>
    <w:rsid w:val="0066272F"/>
    <w:rsid w:val="00662BEC"/>
    <w:rsid w:val="0066438D"/>
    <w:rsid w:val="00666969"/>
    <w:rsid w:val="0067143C"/>
    <w:rsid w:val="00673E76"/>
    <w:rsid w:val="00675E8C"/>
    <w:rsid w:val="00681BE3"/>
    <w:rsid w:val="006837FD"/>
    <w:rsid w:val="0068418A"/>
    <w:rsid w:val="006846EC"/>
    <w:rsid w:val="006853C7"/>
    <w:rsid w:val="00686005"/>
    <w:rsid w:val="00691072"/>
    <w:rsid w:val="00692FE6"/>
    <w:rsid w:val="0069334B"/>
    <w:rsid w:val="006961A8"/>
    <w:rsid w:val="00697077"/>
    <w:rsid w:val="006A08E8"/>
    <w:rsid w:val="006A1049"/>
    <w:rsid w:val="006A26BC"/>
    <w:rsid w:val="006A4E6E"/>
    <w:rsid w:val="006A59CA"/>
    <w:rsid w:val="006A5F40"/>
    <w:rsid w:val="006A7419"/>
    <w:rsid w:val="006B05B4"/>
    <w:rsid w:val="006B0A75"/>
    <w:rsid w:val="006B1BFC"/>
    <w:rsid w:val="006B2FBA"/>
    <w:rsid w:val="006B3693"/>
    <w:rsid w:val="006B392B"/>
    <w:rsid w:val="006B42F3"/>
    <w:rsid w:val="006B5FDF"/>
    <w:rsid w:val="006B7A03"/>
    <w:rsid w:val="006B7F5F"/>
    <w:rsid w:val="006BD8B6"/>
    <w:rsid w:val="006C0FAA"/>
    <w:rsid w:val="006C2182"/>
    <w:rsid w:val="006C7663"/>
    <w:rsid w:val="006D4E72"/>
    <w:rsid w:val="006D700F"/>
    <w:rsid w:val="006D7287"/>
    <w:rsid w:val="006D7AF5"/>
    <w:rsid w:val="006E057E"/>
    <w:rsid w:val="006E4F71"/>
    <w:rsid w:val="006E79F2"/>
    <w:rsid w:val="006F03EB"/>
    <w:rsid w:val="006F068A"/>
    <w:rsid w:val="006F0B3D"/>
    <w:rsid w:val="006F217E"/>
    <w:rsid w:val="006F4449"/>
    <w:rsid w:val="006F48E9"/>
    <w:rsid w:val="0070061D"/>
    <w:rsid w:val="00701074"/>
    <w:rsid w:val="00701207"/>
    <w:rsid w:val="007013CF"/>
    <w:rsid w:val="00701FED"/>
    <w:rsid w:val="0070278C"/>
    <w:rsid w:val="007030ED"/>
    <w:rsid w:val="00705BA8"/>
    <w:rsid w:val="00707FB8"/>
    <w:rsid w:val="00710689"/>
    <w:rsid w:val="00710989"/>
    <w:rsid w:val="00710ABC"/>
    <w:rsid w:val="0071158B"/>
    <w:rsid w:val="00712FF9"/>
    <w:rsid w:val="007137A4"/>
    <w:rsid w:val="00713C60"/>
    <w:rsid w:val="00714A94"/>
    <w:rsid w:val="007165A2"/>
    <w:rsid w:val="007204DA"/>
    <w:rsid w:val="00721327"/>
    <w:rsid w:val="00721D8A"/>
    <w:rsid w:val="007224AE"/>
    <w:rsid w:val="00722A32"/>
    <w:rsid w:val="0072396D"/>
    <w:rsid w:val="00723A7F"/>
    <w:rsid w:val="00725C61"/>
    <w:rsid w:val="00726E8F"/>
    <w:rsid w:val="007310D9"/>
    <w:rsid w:val="0073243D"/>
    <w:rsid w:val="007328FA"/>
    <w:rsid w:val="007334CB"/>
    <w:rsid w:val="0073786E"/>
    <w:rsid w:val="00737BEE"/>
    <w:rsid w:val="00740B53"/>
    <w:rsid w:val="007411D4"/>
    <w:rsid w:val="00741485"/>
    <w:rsid w:val="00744282"/>
    <w:rsid w:val="0074774D"/>
    <w:rsid w:val="007479F2"/>
    <w:rsid w:val="0075000D"/>
    <w:rsid w:val="00751DDA"/>
    <w:rsid w:val="007525B0"/>
    <w:rsid w:val="00754CE9"/>
    <w:rsid w:val="007550EC"/>
    <w:rsid w:val="0075741A"/>
    <w:rsid w:val="007609E2"/>
    <w:rsid w:val="00760CF8"/>
    <w:rsid w:val="00762DC2"/>
    <w:rsid w:val="00766882"/>
    <w:rsid w:val="007723CB"/>
    <w:rsid w:val="00772DB8"/>
    <w:rsid w:val="00775442"/>
    <w:rsid w:val="007766CA"/>
    <w:rsid w:val="00776D7D"/>
    <w:rsid w:val="0078044D"/>
    <w:rsid w:val="00781104"/>
    <w:rsid w:val="007831A1"/>
    <w:rsid w:val="0078467A"/>
    <w:rsid w:val="00784E01"/>
    <w:rsid w:val="007855C6"/>
    <w:rsid w:val="00786A95"/>
    <w:rsid w:val="0078762E"/>
    <w:rsid w:val="007877E2"/>
    <w:rsid w:val="00787FB1"/>
    <w:rsid w:val="0079017F"/>
    <w:rsid w:val="00792B5F"/>
    <w:rsid w:val="00794528"/>
    <w:rsid w:val="00794FBF"/>
    <w:rsid w:val="00795F10"/>
    <w:rsid w:val="00795FDD"/>
    <w:rsid w:val="007A02DD"/>
    <w:rsid w:val="007A254F"/>
    <w:rsid w:val="007A3E2E"/>
    <w:rsid w:val="007A40F3"/>
    <w:rsid w:val="007A562F"/>
    <w:rsid w:val="007B0ADF"/>
    <w:rsid w:val="007B223A"/>
    <w:rsid w:val="007B2A32"/>
    <w:rsid w:val="007B63FD"/>
    <w:rsid w:val="007B7773"/>
    <w:rsid w:val="007C2567"/>
    <w:rsid w:val="007C30BA"/>
    <w:rsid w:val="007C4980"/>
    <w:rsid w:val="007C5BBD"/>
    <w:rsid w:val="007C662F"/>
    <w:rsid w:val="007C7173"/>
    <w:rsid w:val="007D2DE0"/>
    <w:rsid w:val="007D5BA1"/>
    <w:rsid w:val="007D5F09"/>
    <w:rsid w:val="007E01D8"/>
    <w:rsid w:val="007E35F8"/>
    <w:rsid w:val="007E3811"/>
    <w:rsid w:val="007E5198"/>
    <w:rsid w:val="007E604C"/>
    <w:rsid w:val="007F03D9"/>
    <w:rsid w:val="007F045F"/>
    <w:rsid w:val="007F1DB7"/>
    <w:rsid w:val="007F1FA2"/>
    <w:rsid w:val="007F3C49"/>
    <w:rsid w:val="007F3ED6"/>
    <w:rsid w:val="007F6842"/>
    <w:rsid w:val="007F68D0"/>
    <w:rsid w:val="007F7446"/>
    <w:rsid w:val="008018EC"/>
    <w:rsid w:val="0080301E"/>
    <w:rsid w:val="00803501"/>
    <w:rsid w:val="00804D9B"/>
    <w:rsid w:val="00805A85"/>
    <w:rsid w:val="008136F4"/>
    <w:rsid w:val="008139D6"/>
    <w:rsid w:val="0081530E"/>
    <w:rsid w:val="00815935"/>
    <w:rsid w:val="00816045"/>
    <w:rsid w:val="008160C9"/>
    <w:rsid w:val="00816E99"/>
    <w:rsid w:val="0082034A"/>
    <w:rsid w:val="0082174F"/>
    <w:rsid w:val="00822EF1"/>
    <w:rsid w:val="008243B9"/>
    <w:rsid w:val="00824F9F"/>
    <w:rsid w:val="00826A6E"/>
    <w:rsid w:val="008276CD"/>
    <w:rsid w:val="00830676"/>
    <w:rsid w:val="0083091F"/>
    <w:rsid w:val="0083107A"/>
    <w:rsid w:val="00831F34"/>
    <w:rsid w:val="008345C8"/>
    <w:rsid w:val="00835377"/>
    <w:rsid w:val="00835B6D"/>
    <w:rsid w:val="00835F1E"/>
    <w:rsid w:val="00836B44"/>
    <w:rsid w:val="008424A1"/>
    <w:rsid w:val="008427D0"/>
    <w:rsid w:val="00843104"/>
    <w:rsid w:val="0084400B"/>
    <w:rsid w:val="008442F5"/>
    <w:rsid w:val="0084477C"/>
    <w:rsid w:val="00846047"/>
    <w:rsid w:val="00847116"/>
    <w:rsid w:val="00851BAD"/>
    <w:rsid w:val="00854803"/>
    <w:rsid w:val="00860844"/>
    <w:rsid w:val="00861AE2"/>
    <w:rsid w:val="00861CC3"/>
    <w:rsid w:val="0086243B"/>
    <w:rsid w:val="00864566"/>
    <w:rsid w:val="00864927"/>
    <w:rsid w:val="00865015"/>
    <w:rsid w:val="008666F5"/>
    <w:rsid w:val="00866F09"/>
    <w:rsid w:val="00871338"/>
    <w:rsid w:val="008759D6"/>
    <w:rsid w:val="00875B59"/>
    <w:rsid w:val="008765AD"/>
    <w:rsid w:val="00876C33"/>
    <w:rsid w:val="00882B34"/>
    <w:rsid w:val="00882FF0"/>
    <w:rsid w:val="00883BF5"/>
    <w:rsid w:val="0088485B"/>
    <w:rsid w:val="00885FC2"/>
    <w:rsid w:val="0088610F"/>
    <w:rsid w:val="00887D8B"/>
    <w:rsid w:val="00892225"/>
    <w:rsid w:val="008960AA"/>
    <w:rsid w:val="008A1DF1"/>
    <w:rsid w:val="008A2525"/>
    <w:rsid w:val="008A26CC"/>
    <w:rsid w:val="008A33B5"/>
    <w:rsid w:val="008A4D7B"/>
    <w:rsid w:val="008B1AFA"/>
    <w:rsid w:val="008B4040"/>
    <w:rsid w:val="008B4A9F"/>
    <w:rsid w:val="008B7973"/>
    <w:rsid w:val="008C35EC"/>
    <w:rsid w:val="008C58A0"/>
    <w:rsid w:val="008C6A16"/>
    <w:rsid w:val="008C73C1"/>
    <w:rsid w:val="008D43DA"/>
    <w:rsid w:val="008D7BCE"/>
    <w:rsid w:val="008E017E"/>
    <w:rsid w:val="008E0196"/>
    <w:rsid w:val="008E2160"/>
    <w:rsid w:val="008E27FA"/>
    <w:rsid w:val="008E42CD"/>
    <w:rsid w:val="008E7555"/>
    <w:rsid w:val="008F0355"/>
    <w:rsid w:val="008F068C"/>
    <w:rsid w:val="008F1CE7"/>
    <w:rsid w:val="008F225B"/>
    <w:rsid w:val="008F2F37"/>
    <w:rsid w:val="008F5B07"/>
    <w:rsid w:val="008F6C34"/>
    <w:rsid w:val="008F76F7"/>
    <w:rsid w:val="008F7796"/>
    <w:rsid w:val="008F7B7B"/>
    <w:rsid w:val="008F7ED1"/>
    <w:rsid w:val="009007E6"/>
    <w:rsid w:val="00901D33"/>
    <w:rsid w:val="009030CC"/>
    <w:rsid w:val="009037E5"/>
    <w:rsid w:val="00904140"/>
    <w:rsid w:val="0090685E"/>
    <w:rsid w:val="009103F3"/>
    <w:rsid w:val="009114A3"/>
    <w:rsid w:val="009130B6"/>
    <w:rsid w:val="00913981"/>
    <w:rsid w:val="00913BC6"/>
    <w:rsid w:val="00913CE7"/>
    <w:rsid w:val="0091724C"/>
    <w:rsid w:val="00921A30"/>
    <w:rsid w:val="00922771"/>
    <w:rsid w:val="00923E49"/>
    <w:rsid w:val="0092437A"/>
    <w:rsid w:val="009251F8"/>
    <w:rsid w:val="00931A6A"/>
    <w:rsid w:val="00935C03"/>
    <w:rsid w:val="00935DCC"/>
    <w:rsid w:val="00935F56"/>
    <w:rsid w:val="00937577"/>
    <w:rsid w:val="00945F4E"/>
    <w:rsid w:val="009477E3"/>
    <w:rsid w:val="009506AF"/>
    <w:rsid w:val="00950E3D"/>
    <w:rsid w:val="009525A2"/>
    <w:rsid w:val="00952F3F"/>
    <w:rsid w:val="00957276"/>
    <w:rsid w:val="00957311"/>
    <w:rsid w:val="00963825"/>
    <w:rsid w:val="00964C7E"/>
    <w:rsid w:val="009662AE"/>
    <w:rsid w:val="0097108A"/>
    <w:rsid w:val="00976928"/>
    <w:rsid w:val="00976996"/>
    <w:rsid w:val="00976DFE"/>
    <w:rsid w:val="00977D09"/>
    <w:rsid w:val="00981C0F"/>
    <w:rsid w:val="00981FBD"/>
    <w:rsid w:val="00982D99"/>
    <w:rsid w:val="00983ABE"/>
    <w:rsid w:val="00983DB0"/>
    <w:rsid w:val="0098406B"/>
    <w:rsid w:val="00984D09"/>
    <w:rsid w:val="00985940"/>
    <w:rsid w:val="00991455"/>
    <w:rsid w:val="00994076"/>
    <w:rsid w:val="00996935"/>
    <w:rsid w:val="00996F2D"/>
    <w:rsid w:val="00997699"/>
    <w:rsid w:val="00997DC4"/>
    <w:rsid w:val="00997E22"/>
    <w:rsid w:val="009A07FC"/>
    <w:rsid w:val="009A351D"/>
    <w:rsid w:val="009A3C32"/>
    <w:rsid w:val="009A4862"/>
    <w:rsid w:val="009A4B07"/>
    <w:rsid w:val="009A5D95"/>
    <w:rsid w:val="009A5E70"/>
    <w:rsid w:val="009A687B"/>
    <w:rsid w:val="009A7E5C"/>
    <w:rsid w:val="009A7F5D"/>
    <w:rsid w:val="009B057F"/>
    <w:rsid w:val="009B0E93"/>
    <w:rsid w:val="009B2CC0"/>
    <w:rsid w:val="009B51AE"/>
    <w:rsid w:val="009B6691"/>
    <w:rsid w:val="009C1288"/>
    <w:rsid w:val="009C19D7"/>
    <w:rsid w:val="009C36C7"/>
    <w:rsid w:val="009C41D2"/>
    <w:rsid w:val="009C53B6"/>
    <w:rsid w:val="009C5F79"/>
    <w:rsid w:val="009C7E4A"/>
    <w:rsid w:val="009D142C"/>
    <w:rsid w:val="009D17F2"/>
    <w:rsid w:val="009D2B1A"/>
    <w:rsid w:val="009D2D08"/>
    <w:rsid w:val="009D3535"/>
    <w:rsid w:val="009D394E"/>
    <w:rsid w:val="009D4D98"/>
    <w:rsid w:val="009D53E5"/>
    <w:rsid w:val="009D6C34"/>
    <w:rsid w:val="009D7433"/>
    <w:rsid w:val="009E0344"/>
    <w:rsid w:val="009E0498"/>
    <w:rsid w:val="009E09C4"/>
    <w:rsid w:val="009E11A5"/>
    <w:rsid w:val="009E159E"/>
    <w:rsid w:val="009E4424"/>
    <w:rsid w:val="009E4A7A"/>
    <w:rsid w:val="009E660C"/>
    <w:rsid w:val="009F29E8"/>
    <w:rsid w:val="009F3068"/>
    <w:rsid w:val="009F78F6"/>
    <w:rsid w:val="00A000CB"/>
    <w:rsid w:val="00A051FE"/>
    <w:rsid w:val="00A05CEE"/>
    <w:rsid w:val="00A06219"/>
    <w:rsid w:val="00A11A07"/>
    <w:rsid w:val="00A12F2A"/>
    <w:rsid w:val="00A15E72"/>
    <w:rsid w:val="00A17959"/>
    <w:rsid w:val="00A20ECF"/>
    <w:rsid w:val="00A21071"/>
    <w:rsid w:val="00A21964"/>
    <w:rsid w:val="00A2309A"/>
    <w:rsid w:val="00A232AD"/>
    <w:rsid w:val="00A237AD"/>
    <w:rsid w:val="00A23A9F"/>
    <w:rsid w:val="00A240AC"/>
    <w:rsid w:val="00A243B9"/>
    <w:rsid w:val="00A2441B"/>
    <w:rsid w:val="00A244BF"/>
    <w:rsid w:val="00A25F78"/>
    <w:rsid w:val="00A26BA4"/>
    <w:rsid w:val="00A274FC"/>
    <w:rsid w:val="00A27F9D"/>
    <w:rsid w:val="00A310EB"/>
    <w:rsid w:val="00A36736"/>
    <w:rsid w:val="00A36DD7"/>
    <w:rsid w:val="00A376E7"/>
    <w:rsid w:val="00A37CDD"/>
    <w:rsid w:val="00A40D6A"/>
    <w:rsid w:val="00A417E1"/>
    <w:rsid w:val="00A42EF0"/>
    <w:rsid w:val="00A44B78"/>
    <w:rsid w:val="00A4587F"/>
    <w:rsid w:val="00A45CAE"/>
    <w:rsid w:val="00A472CC"/>
    <w:rsid w:val="00A51BE5"/>
    <w:rsid w:val="00A5292C"/>
    <w:rsid w:val="00A52EE8"/>
    <w:rsid w:val="00A55FC2"/>
    <w:rsid w:val="00A56209"/>
    <w:rsid w:val="00A57C1E"/>
    <w:rsid w:val="00A60859"/>
    <w:rsid w:val="00A63182"/>
    <w:rsid w:val="00A64B8E"/>
    <w:rsid w:val="00A65DFF"/>
    <w:rsid w:val="00A711BB"/>
    <w:rsid w:val="00A716A3"/>
    <w:rsid w:val="00A728E5"/>
    <w:rsid w:val="00A74215"/>
    <w:rsid w:val="00A811ED"/>
    <w:rsid w:val="00A83DEC"/>
    <w:rsid w:val="00A8450B"/>
    <w:rsid w:val="00A85953"/>
    <w:rsid w:val="00A87F9C"/>
    <w:rsid w:val="00A90CB9"/>
    <w:rsid w:val="00A92767"/>
    <w:rsid w:val="00A92A55"/>
    <w:rsid w:val="00A94F9C"/>
    <w:rsid w:val="00A9618B"/>
    <w:rsid w:val="00A96FB8"/>
    <w:rsid w:val="00A97D04"/>
    <w:rsid w:val="00AA0ECF"/>
    <w:rsid w:val="00AA15D7"/>
    <w:rsid w:val="00AA16E3"/>
    <w:rsid w:val="00AA18CD"/>
    <w:rsid w:val="00AA2F62"/>
    <w:rsid w:val="00AA473B"/>
    <w:rsid w:val="00AA7E23"/>
    <w:rsid w:val="00AB1751"/>
    <w:rsid w:val="00AB1840"/>
    <w:rsid w:val="00AB3462"/>
    <w:rsid w:val="00AB36B2"/>
    <w:rsid w:val="00AB4E08"/>
    <w:rsid w:val="00AB51BB"/>
    <w:rsid w:val="00AB5CEA"/>
    <w:rsid w:val="00AC20D5"/>
    <w:rsid w:val="00AC2CDF"/>
    <w:rsid w:val="00AC5B52"/>
    <w:rsid w:val="00AC755F"/>
    <w:rsid w:val="00AD07BC"/>
    <w:rsid w:val="00AD2C8B"/>
    <w:rsid w:val="00AD2D46"/>
    <w:rsid w:val="00AD684B"/>
    <w:rsid w:val="00AE0AD9"/>
    <w:rsid w:val="00AE1580"/>
    <w:rsid w:val="00AE1759"/>
    <w:rsid w:val="00AE25CB"/>
    <w:rsid w:val="00AE2B35"/>
    <w:rsid w:val="00AE385F"/>
    <w:rsid w:val="00AE39A7"/>
    <w:rsid w:val="00AE4F13"/>
    <w:rsid w:val="00AE560F"/>
    <w:rsid w:val="00AE61EB"/>
    <w:rsid w:val="00AF4302"/>
    <w:rsid w:val="00AF6131"/>
    <w:rsid w:val="00AF7A0E"/>
    <w:rsid w:val="00B0146B"/>
    <w:rsid w:val="00B02E92"/>
    <w:rsid w:val="00B067E6"/>
    <w:rsid w:val="00B07D40"/>
    <w:rsid w:val="00B101A9"/>
    <w:rsid w:val="00B106A2"/>
    <w:rsid w:val="00B1070F"/>
    <w:rsid w:val="00B1134F"/>
    <w:rsid w:val="00B1146C"/>
    <w:rsid w:val="00B12BF7"/>
    <w:rsid w:val="00B13C88"/>
    <w:rsid w:val="00B14F0A"/>
    <w:rsid w:val="00B15AE6"/>
    <w:rsid w:val="00B20CF7"/>
    <w:rsid w:val="00B239FA"/>
    <w:rsid w:val="00B24079"/>
    <w:rsid w:val="00B252E8"/>
    <w:rsid w:val="00B26D2A"/>
    <w:rsid w:val="00B30B71"/>
    <w:rsid w:val="00B32E5E"/>
    <w:rsid w:val="00B359CF"/>
    <w:rsid w:val="00B36193"/>
    <w:rsid w:val="00B40EB4"/>
    <w:rsid w:val="00B455FE"/>
    <w:rsid w:val="00B45911"/>
    <w:rsid w:val="00B46F5D"/>
    <w:rsid w:val="00B472AF"/>
    <w:rsid w:val="00B4772C"/>
    <w:rsid w:val="00B50C5D"/>
    <w:rsid w:val="00B5467B"/>
    <w:rsid w:val="00B54DF2"/>
    <w:rsid w:val="00B55C4B"/>
    <w:rsid w:val="00B6237A"/>
    <w:rsid w:val="00B65398"/>
    <w:rsid w:val="00B67D8A"/>
    <w:rsid w:val="00B70613"/>
    <w:rsid w:val="00B764C5"/>
    <w:rsid w:val="00B76A29"/>
    <w:rsid w:val="00B77A11"/>
    <w:rsid w:val="00B77EBA"/>
    <w:rsid w:val="00B81A08"/>
    <w:rsid w:val="00B81A52"/>
    <w:rsid w:val="00B840E1"/>
    <w:rsid w:val="00B847D4"/>
    <w:rsid w:val="00B84CFB"/>
    <w:rsid w:val="00B8586F"/>
    <w:rsid w:val="00B87B20"/>
    <w:rsid w:val="00B91E02"/>
    <w:rsid w:val="00B94E07"/>
    <w:rsid w:val="00B95165"/>
    <w:rsid w:val="00B951DB"/>
    <w:rsid w:val="00B967DB"/>
    <w:rsid w:val="00BA426C"/>
    <w:rsid w:val="00BA43DC"/>
    <w:rsid w:val="00BA5290"/>
    <w:rsid w:val="00BA529F"/>
    <w:rsid w:val="00BA5630"/>
    <w:rsid w:val="00BB3505"/>
    <w:rsid w:val="00BB35CC"/>
    <w:rsid w:val="00BB5C64"/>
    <w:rsid w:val="00BB5FB7"/>
    <w:rsid w:val="00BB6DC3"/>
    <w:rsid w:val="00BB7F00"/>
    <w:rsid w:val="00BC12FE"/>
    <w:rsid w:val="00BC2196"/>
    <w:rsid w:val="00BC2B17"/>
    <w:rsid w:val="00BC2E30"/>
    <w:rsid w:val="00BC3889"/>
    <w:rsid w:val="00BC739B"/>
    <w:rsid w:val="00BC74F6"/>
    <w:rsid w:val="00BC7CBC"/>
    <w:rsid w:val="00BD02C0"/>
    <w:rsid w:val="00BD1756"/>
    <w:rsid w:val="00BD3337"/>
    <w:rsid w:val="00BD3A24"/>
    <w:rsid w:val="00BD61C4"/>
    <w:rsid w:val="00BE3DC4"/>
    <w:rsid w:val="00BE4A3E"/>
    <w:rsid w:val="00BE5DA5"/>
    <w:rsid w:val="00BF00B2"/>
    <w:rsid w:val="00BF1A60"/>
    <w:rsid w:val="00BF1F7E"/>
    <w:rsid w:val="00BF237E"/>
    <w:rsid w:val="00BF31FE"/>
    <w:rsid w:val="00BF37E8"/>
    <w:rsid w:val="00BF3963"/>
    <w:rsid w:val="00BF445E"/>
    <w:rsid w:val="00BF4E7E"/>
    <w:rsid w:val="00BF5E9F"/>
    <w:rsid w:val="00BF62F8"/>
    <w:rsid w:val="00BF7CC4"/>
    <w:rsid w:val="00C00CA2"/>
    <w:rsid w:val="00C048E1"/>
    <w:rsid w:val="00C05B40"/>
    <w:rsid w:val="00C06054"/>
    <w:rsid w:val="00C060A6"/>
    <w:rsid w:val="00C10994"/>
    <w:rsid w:val="00C14795"/>
    <w:rsid w:val="00C16107"/>
    <w:rsid w:val="00C16705"/>
    <w:rsid w:val="00C21CB7"/>
    <w:rsid w:val="00C2225B"/>
    <w:rsid w:val="00C27055"/>
    <w:rsid w:val="00C3077D"/>
    <w:rsid w:val="00C3194C"/>
    <w:rsid w:val="00C31E1E"/>
    <w:rsid w:val="00C3699D"/>
    <w:rsid w:val="00C42F3F"/>
    <w:rsid w:val="00C43138"/>
    <w:rsid w:val="00C54938"/>
    <w:rsid w:val="00C60223"/>
    <w:rsid w:val="00C60954"/>
    <w:rsid w:val="00C63612"/>
    <w:rsid w:val="00C63634"/>
    <w:rsid w:val="00C649EA"/>
    <w:rsid w:val="00C64E3A"/>
    <w:rsid w:val="00C65FBC"/>
    <w:rsid w:val="00C66491"/>
    <w:rsid w:val="00C678F4"/>
    <w:rsid w:val="00C70B73"/>
    <w:rsid w:val="00C712A5"/>
    <w:rsid w:val="00C74805"/>
    <w:rsid w:val="00C77154"/>
    <w:rsid w:val="00C8112E"/>
    <w:rsid w:val="00C81934"/>
    <w:rsid w:val="00C828AD"/>
    <w:rsid w:val="00C8576F"/>
    <w:rsid w:val="00C8688B"/>
    <w:rsid w:val="00C9182C"/>
    <w:rsid w:val="00C941A2"/>
    <w:rsid w:val="00C94443"/>
    <w:rsid w:val="00C9573B"/>
    <w:rsid w:val="00C95E23"/>
    <w:rsid w:val="00C96FFC"/>
    <w:rsid w:val="00CA1089"/>
    <w:rsid w:val="00CA1237"/>
    <w:rsid w:val="00CA1D01"/>
    <w:rsid w:val="00CA57E3"/>
    <w:rsid w:val="00CA5DBA"/>
    <w:rsid w:val="00CB0392"/>
    <w:rsid w:val="00CB0C35"/>
    <w:rsid w:val="00CB1645"/>
    <w:rsid w:val="00CB183C"/>
    <w:rsid w:val="00CB2035"/>
    <w:rsid w:val="00CB22BF"/>
    <w:rsid w:val="00CB26F5"/>
    <w:rsid w:val="00CB5E2D"/>
    <w:rsid w:val="00CB79C9"/>
    <w:rsid w:val="00CB7BE1"/>
    <w:rsid w:val="00CC00DD"/>
    <w:rsid w:val="00CC105E"/>
    <w:rsid w:val="00CC21DA"/>
    <w:rsid w:val="00CC4DC1"/>
    <w:rsid w:val="00CC5CED"/>
    <w:rsid w:val="00CD0100"/>
    <w:rsid w:val="00CD0335"/>
    <w:rsid w:val="00CD1E2E"/>
    <w:rsid w:val="00CD3A23"/>
    <w:rsid w:val="00CD4154"/>
    <w:rsid w:val="00CD4D69"/>
    <w:rsid w:val="00CD537C"/>
    <w:rsid w:val="00CD6287"/>
    <w:rsid w:val="00CE019B"/>
    <w:rsid w:val="00CE4340"/>
    <w:rsid w:val="00CE4AFF"/>
    <w:rsid w:val="00CE4BC8"/>
    <w:rsid w:val="00CE4E74"/>
    <w:rsid w:val="00CE5403"/>
    <w:rsid w:val="00CE6379"/>
    <w:rsid w:val="00CE63BE"/>
    <w:rsid w:val="00CE7DFB"/>
    <w:rsid w:val="00CF0237"/>
    <w:rsid w:val="00CF1F84"/>
    <w:rsid w:val="00CF46E0"/>
    <w:rsid w:val="00CF4C9A"/>
    <w:rsid w:val="00CF5BAF"/>
    <w:rsid w:val="00CF614B"/>
    <w:rsid w:val="00CF623A"/>
    <w:rsid w:val="00CF64A0"/>
    <w:rsid w:val="00CF714D"/>
    <w:rsid w:val="00CF7E26"/>
    <w:rsid w:val="00D0175B"/>
    <w:rsid w:val="00D02FB5"/>
    <w:rsid w:val="00D05D01"/>
    <w:rsid w:val="00D0796A"/>
    <w:rsid w:val="00D107B0"/>
    <w:rsid w:val="00D1245B"/>
    <w:rsid w:val="00D12CCC"/>
    <w:rsid w:val="00D13007"/>
    <w:rsid w:val="00D15C91"/>
    <w:rsid w:val="00D211FB"/>
    <w:rsid w:val="00D23367"/>
    <w:rsid w:val="00D2346E"/>
    <w:rsid w:val="00D24084"/>
    <w:rsid w:val="00D24429"/>
    <w:rsid w:val="00D26B94"/>
    <w:rsid w:val="00D302F0"/>
    <w:rsid w:val="00D30E39"/>
    <w:rsid w:val="00D31B6D"/>
    <w:rsid w:val="00D32BF4"/>
    <w:rsid w:val="00D34C16"/>
    <w:rsid w:val="00D351B5"/>
    <w:rsid w:val="00D365F3"/>
    <w:rsid w:val="00D379E2"/>
    <w:rsid w:val="00D41844"/>
    <w:rsid w:val="00D43EE3"/>
    <w:rsid w:val="00D44F15"/>
    <w:rsid w:val="00D47BB3"/>
    <w:rsid w:val="00D50433"/>
    <w:rsid w:val="00D519F3"/>
    <w:rsid w:val="00D52AA1"/>
    <w:rsid w:val="00D562C7"/>
    <w:rsid w:val="00D56FED"/>
    <w:rsid w:val="00D62FE0"/>
    <w:rsid w:val="00D6334A"/>
    <w:rsid w:val="00D64623"/>
    <w:rsid w:val="00D64BE1"/>
    <w:rsid w:val="00D66D74"/>
    <w:rsid w:val="00D7090F"/>
    <w:rsid w:val="00D71D7D"/>
    <w:rsid w:val="00D730E4"/>
    <w:rsid w:val="00D73C7A"/>
    <w:rsid w:val="00D76C5D"/>
    <w:rsid w:val="00D80980"/>
    <w:rsid w:val="00D80B91"/>
    <w:rsid w:val="00D8274E"/>
    <w:rsid w:val="00D84DAF"/>
    <w:rsid w:val="00D84F72"/>
    <w:rsid w:val="00D86146"/>
    <w:rsid w:val="00D86FD4"/>
    <w:rsid w:val="00D914B5"/>
    <w:rsid w:val="00D91A8B"/>
    <w:rsid w:val="00D924C0"/>
    <w:rsid w:val="00D940E2"/>
    <w:rsid w:val="00D966EB"/>
    <w:rsid w:val="00D97975"/>
    <w:rsid w:val="00DA3132"/>
    <w:rsid w:val="00DA3CE4"/>
    <w:rsid w:val="00DA5B58"/>
    <w:rsid w:val="00DA5F95"/>
    <w:rsid w:val="00DA7EA6"/>
    <w:rsid w:val="00DB0FC4"/>
    <w:rsid w:val="00DB1372"/>
    <w:rsid w:val="00DB1896"/>
    <w:rsid w:val="00DB3FBF"/>
    <w:rsid w:val="00DB56DE"/>
    <w:rsid w:val="00DB6BA0"/>
    <w:rsid w:val="00DB6C29"/>
    <w:rsid w:val="00DB6C6F"/>
    <w:rsid w:val="00DB6D2B"/>
    <w:rsid w:val="00DB78AA"/>
    <w:rsid w:val="00DC0ED1"/>
    <w:rsid w:val="00DC1C95"/>
    <w:rsid w:val="00DC1CDC"/>
    <w:rsid w:val="00DC2524"/>
    <w:rsid w:val="00DC29AE"/>
    <w:rsid w:val="00DC40D1"/>
    <w:rsid w:val="00DC49B7"/>
    <w:rsid w:val="00DC528C"/>
    <w:rsid w:val="00DC6572"/>
    <w:rsid w:val="00DC6D8F"/>
    <w:rsid w:val="00DC7AC2"/>
    <w:rsid w:val="00DD2C41"/>
    <w:rsid w:val="00DD3194"/>
    <w:rsid w:val="00DD6054"/>
    <w:rsid w:val="00DD64D6"/>
    <w:rsid w:val="00DD736B"/>
    <w:rsid w:val="00DE0FC6"/>
    <w:rsid w:val="00DE49DB"/>
    <w:rsid w:val="00DE6744"/>
    <w:rsid w:val="00DE67E1"/>
    <w:rsid w:val="00DE6CC1"/>
    <w:rsid w:val="00DE745C"/>
    <w:rsid w:val="00DF3393"/>
    <w:rsid w:val="00DF5091"/>
    <w:rsid w:val="00DF7661"/>
    <w:rsid w:val="00E0240F"/>
    <w:rsid w:val="00E026F3"/>
    <w:rsid w:val="00E02DEF"/>
    <w:rsid w:val="00E0359A"/>
    <w:rsid w:val="00E116F9"/>
    <w:rsid w:val="00E13C08"/>
    <w:rsid w:val="00E14F15"/>
    <w:rsid w:val="00E16B37"/>
    <w:rsid w:val="00E175BF"/>
    <w:rsid w:val="00E183BA"/>
    <w:rsid w:val="00E20B88"/>
    <w:rsid w:val="00E20E39"/>
    <w:rsid w:val="00E236B3"/>
    <w:rsid w:val="00E25B95"/>
    <w:rsid w:val="00E30237"/>
    <w:rsid w:val="00E30D8C"/>
    <w:rsid w:val="00E32BBE"/>
    <w:rsid w:val="00E33018"/>
    <w:rsid w:val="00E33480"/>
    <w:rsid w:val="00E34D87"/>
    <w:rsid w:val="00E35E2A"/>
    <w:rsid w:val="00E36054"/>
    <w:rsid w:val="00E36B28"/>
    <w:rsid w:val="00E3744F"/>
    <w:rsid w:val="00E37578"/>
    <w:rsid w:val="00E37DB3"/>
    <w:rsid w:val="00E41A6E"/>
    <w:rsid w:val="00E44D64"/>
    <w:rsid w:val="00E50648"/>
    <w:rsid w:val="00E50EE8"/>
    <w:rsid w:val="00E527AD"/>
    <w:rsid w:val="00E52C88"/>
    <w:rsid w:val="00E534EC"/>
    <w:rsid w:val="00E53CDC"/>
    <w:rsid w:val="00E54242"/>
    <w:rsid w:val="00E569A6"/>
    <w:rsid w:val="00E57D72"/>
    <w:rsid w:val="00E57DE5"/>
    <w:rsid w:val="00E62262"/>
    <w:rsid w:val="00E62C55"/>
    <w:rsid w:val="00E62E4A"/>
    <w:rsid w:val="00E63862"/>
    <w:rsid w:val="00E6602D"/>
    <w:rsid w:val="00E662EF"/>
    <w:rsid w:val="00E66F61"/>
    <w:rsid w:val="00E70060"/>
    <w:rsid w:val="00E7051D"/>
    <w:rsid w:val="00E751C7"/>
    <w:rsid w:val="00E75717"/>
    <w:rsid w:val="00E75936"/>
    <w:rsid w:val="00E7718D"/>
    <w:rsid w:val="00E81F71"/>
    <w:rsid w:val="00E836F3"/>
    <w:rsid w:val="00E86276"/>
    <w:rsid w:val="00E91DB2"/>
    <w:rsid w:val="00E927A5"/>
    <w:rsid w:val="00E9759B"/>
    <w:rsid w:val="00EA1F26"/>
    <w:rsid w:val="00EA3A0D"/>
    <w:rsid w:val="00EA551C"/>
    <w:rsid w:val="00EA62FC"/>
    <w:rsid w:val="00EA6F14"/>
    <w:rsid w:val="00EA7162"/>
    <w:rsid w:val="00EA7DBC"/>
    <w:rsid w:val="00EB0599"/>
    <w:rsid w:val="00EB063D"/>
    <w:rsid w:val="00EB0B2D"/>
    <w:rsid w:val="00EB0C5C"/>
    <w:rsid w:val="00EB2700"/>
    <w:rsid w:val="00EB4F6E"/>
    <w:rsid w:val="00EB5093"/>
    <w:rsid w:val="00EC1E04"/>
    <w:rsid w:val="00EC4126"/>
    <w:rsid w:val="00EC5FF0"/>
    <w:rsid w:val="00ED14D9"/>
    <w:rsid w:val="00ED1E60"/>
    <w:rsid w:val="00ED6E48"/>
    <w:rsid w:val="00EE034C"/>
    <w:rsid w:val="00EE05DD"/>
    <w:rsid w:val="00EE4805"/>
    <w:rsid w:val="00EE485A"/>
    <w:rsid w:val="00EE4F6F"/>
    <w:rsid w:val="00EE5203"/>
    <w:rsid w:val="00EE54A9"/>
    <w:rsid w:val="00EE6360"/>
    <w:rsid w:val="00EE775C"/>
    <w:rsid w:val="00EF2120"/>
    <w:rsid w:val="00EF2B8C"/>
    <w:rsid w:val="00EF51D0"/>
    <w:rsid w:val="00EF7556"/>
    <w:rsid w:val="00F00716"/>
    <w:rsid w:val="00F0244D"/>
    <w:rsid w:val="00F03EA6"/>
    <w:rsid w:val="00F073E3"/>
    <w:rsid w:val="00F10615"/>
    <w:rsid w:val="00F10981"/>
    <w:rsid w:val="00F10CEF"/>
    <w:rsid w:val="00F12EB0"/>
    <w:rsid w:val="00F144F6"/>
    <w:rsid w:val="00F15617"/>
    <w:rsid w:val="00F17358"/>
    <w:rsid w:val="00F17C37"/>
    <w:rsid w:val="00F207EC"/>
    <w:rsid w:val="00F22FE8"/>
    <w:rsid w:val="00F2380D"/>
    <w:rsid w:val="00F26DD3"/>
    <w:rsid w:val="00F27BF1"/>
    <w:rsid w:val="00F3009B"/>
    <w:rsid w:val="00F3090B"/>
    <w:rsid w:val="00F314AE"/>
    <w:rsid w:val="00F37C57"/>
    <w:rsid w:val="00F4033E"/>
    <w:rsid w:val="00F40B3A"/>
    <w:rsid w:val="00F4507E"/>
    <w:rsid w:val="00F469EC"/>
    <w:rsid w:val="00F47F49"/>
    <w:rsid w:val="00F51A98"/>
    <w:rsid w:val="00F56320"/>
    <w:rsid w:val="00F60BD1"/>
    <w:rsid w:val="00F615D7"/>
    <w:rsid w:val="00F619EB"/>
    <w:rsid w:val="00F62513"/>
    <w:rsid w:val="00F64260"/>
    <w:rsid w:val="00F65B27"/>
    <w:rsid w:val="00F65C49"/>
    <w:rsid w:val="00F66A8D"/>
    <w:rsid w:val="00F700DC"/>
    <w:rsid w:val="00F700FB"/>
    <w:rsid w:val="00F71AD0"/>
    <w:rsid w:val="00F7240D"/>
    <w:rsid w:val="00F72661"/>
    <w:rsid w:val="00F74B94"/>
    <w:rsid w:val="00F804DA"/>
    <w:rsid w:val="00F845DA"/>
    <w:rsid w:val="00F84665"/>
    <w:rsid w:val="00F846BF"/>
    <w:rsid w:val="00F858C4"/>
    <w:rsid w:val="00F86F13"/>
    <w:rsid w:val="00F87731"/>
    <w:rsid w:val="00F87F08"/>
    <w:rsid w:val="00F90855"/>
    <w:rsid w:val="00F919D5"/>
    <w:rsid w:val="00F94226"/>
    <w:rsid w:val="00F94493"/>
    <w:rsid w:val="00F953F6"/>
    <w:rsid w:val="00F97AFE"/>
    <w:rsid w:val="00FA0445"/>
    <w:rsid w:val="00FA2266"/>
    <w:rsid w:val="00FA5834"/>
    <w:rsid w:val="00FA5CBC"/>
    <w:rsid w:val="00FA631F"/>
    <w:rsid w:val="00FA6452"/>
    <w:rsid w:val="00FA6FC3"/>
    <w:rsid w:val="00FA727C"/>
    <w:rsid w:val="00FA73FB"/>
    <w:rsid w:val="00FB1D3B"/>
    <w:rsid w:val="00FB7609"/>
    <w:rsid w:val="00FC0A58"/>
    <w:rsid w:val="00FC0F7E"/>
    <w:rsid w:val="00FC261E"/>
    <w:rsid w:val="00FC3A32"/>
    <w:rsid w:val="00FC4DF2"/>
    <w:rsid w:val="00FC5669"/>
    <w:rsid w:val="00FC6A6E"/>
    <w:rsid w:val="00FC75D6"/>
    <w:rsid w:val="00FC7ACF"/>
    <w:rsid w:val="00FD0DC1"/>
    <w:rsid w:val="00FD24A6"/>
    <w:rsid w:val="00FD2E7A"/>
    <w:rsid w:val="00FD319B"/>
    <w:rsid w:val="00FD6AB0"/>
    <w:rsid w:val="00FE1DFE"/>
    <w:rsid w:val="00FE2213"/>
    <w:rsid w:val="00FE43C2"/>
    <w:rsid w:val="00FE52CF"/>
    <w:rsid w:val="00FE5314"/>
    <w:rsid w:val="00FE5DEE"/>
    <w:rsid w:val="00FE6063"/>
    <w:rsid w:val="00FF060C"/>
    <w:rsid w:val="00FF15B3"/>
    <w:rsid w:val="00FF18BA"/>
    <w:rsid w:val="00FF4631"/>
    <w:rsid w:val="00FF784B"/>
    <w:rsid w:val="00FF7CD9"/>
    <w:rsid w:val="0157E150"/>
    <w:rsid w:val="01C248AC"/>
    <w:rsid w:val="0263AD1E"/>
    <w:rsid w:val="02780130"/>
    <w:rsid w:val="02DA83DD"/>
    <w:rsid w:val="030B820C"/>
    <w:rsid w:val="034A3736"/>
    <w:rsid w:val="03586126"/>
    <w:rsid w:val="03591034"/>
    <w:rsid w:val="035C5A43"/>
    <w:rsid w:val="037E06A1"/>
    <w:rsid w:val="0393375D"/>
    <w:rsid w:val="03B28A60"/>
    <w:rsid w:val="03EB8E52"/>
    <w:rsid w:val="042E2FDB"/>
    <w:rsid w:val="045C2E09"/>
    <w:rsid w:val="049457EC"/>
    <w:rsid w:val="04A9C13B"/>
    <w:rsid w:val="04B24B03"/>
    <w:rsid w:val="04B69796"/>
    <w:rsid w:val="0531455E"/>
    <w:rsid w:val="0641FFB6"/>
    <w:rsid w:val="06787FC4"/>
    <w:rsid w:val="067E742A"/>
    <w:rsid w:val="06D39E7E"/>
    <w:rsid w:val="06FD912A"/>
    <w:rsid w:val="0710B47E"/>
    <w:rsid w:val="071209A3"/>
    <w:rsid w:val="0719EB43"/>
    <w:rsid w:val="08162D64"/>
    <w:rsid w:val="081B560C"/>
    <w:rsid w:val="0890BD87"/>
    <w:rsid w:val="08E087A6"/>
    <w:rsid w:val="08F26C6C"/>
    <w:rsid w:val="09226E4E"/>
    <w:rsid w:val="09661482"/>
    <w:rsid w:val="09AA1F8F"/>
    <w:rsid w:val="09B535B5"/>
    <w:rsid w:val="09C1AD27"/>
    <w:rsid w:val="09E1CC48"/>
    <w:rsid w:val="0A707FF1"/>
    <w:rsid w:val="0B29EDAD"/>
    <w:rsid w:val="0B6CC7D5"/>
    <w:rsid w:val="0B8BFA19"/>
    <w:rsid w:val="0C0EE98B"/>
    <w:rsid w:val="0C31FFA0"/>
    <w:rsid w:val="0C34D2E3"/>
    <w:rsid w:val="0C3B4191"/>
    <w:rsid w:val="0C3FC443"/>
    <w:rsid w:val="0C52E5BC"/>
    <w:rsid w:val="0C66CF37"/>
    <w:rsid w:val="0C8D53C6"/>
    <w:rsid w:val="0D64AB29"/>
    <w:rsid w:val="0DA88DE1"/>
    <w:rsid w:val="0DC19CAE"/>
    <w:rsid w:val="0DDE2076"/>
    <w:rsid w:val="0DFC24D7"/>
    <w:rsid w:val="0E3E4485"/>
    <w:rsid w:val="0EB2B58A"/>
    <w:rsid w:val="0F91F121"/>
    <w:rsid w:val="0FDF62F7"/>
    <w:rsid w:val="0FE6D8CA"/>
    <w:rsid w:val="10801DCB"/>
    <w:rsid w:val="10ACC9DC"/>
    <w:rsid w:val="1102CB07"/>
    <w:rsid w:val="1135120C"/>
    <w:rsid w:val="11467AEC"/>
    <w:rsid w:val="11A563D6"/>
    <w:rsid w:val="126B2F70"/>
    <w:rsid w:val="1285278E"/>
    <w:rsid w:val="12B58A4B"/>
    <w:rsid w:val="12DE648B"/>
    <w:rsid w:val="1312D8EB"/>
    <w:rsid w:val="13387026"/>
    <w:rsid w:val="146839A3"/>
    <w:rsid w:val="147512BF"/>
    <w:rsid w:val="14A64939"/>
    <w:rsid w:val="14F7382B"/>
    <w:rsid w:val="150824DB"/>
    <w:rsid w:val="150B203C"/>
    <w:rsid w:val="1578B69B"/>
    <w:rsid w:val="15ADC18A"/>
    <w:rsid w:val="15BF5088"/>
    <w:rsid w:val="15F52612"/>
    <w:rsid w:val="16343F7D"/>
    <w:rsid w:val="164E8C1D"/>
    <w:rsid w:val="1674EF00"/>
    <w:rsid w:val="16F2C380"/>
    <w:rsid w:val="16FBDEB9"/>
    <w:rsid w:val="17B20715"/>
    <w:rsid w:val="182FBABC"/>
    <w:rsid w:val="1864F061"/>
    <w:rsid w:val="189163FA"/>
    <w:rsid w:val="19346A9F"/>
    <w:rsid w:val="19534623"/>
    <w:rsid w:val="1A245B8F"/>
    <w:rsid w:val="1A3634DE"/>
    <w:rsid w:val="1AB20B01"/>
    <w:rsid w:val="1AF3D3E8"/>
    <w:rsid w:val="1B471B45"/>
    <w:rsid w:val="1B995743"/>
    <w:rsid w:val="1B9CE6E3"/>
    <w:rsid w:val="1CB392C9"/>
    <w:rsid w:val="1D27192B"/>
    <w:rsid w:val="1D7B2B70"/>
    <w:rsid w:val="1D8771CF"/>
    <w:rsid w:val="1DA8A877"/>
    <w:rsid w:val="1E2000BB"/>
    <w:rsid w:val="1E2F5124"/>
    <w:rsid w:val="1E659F45"/>
    <w:rsid w:val="1EA6CBA7"/>
    <w:rsid w:val="1F37FED2"/>
    <w:rsid w:val="1F3FFC18"/>
    <w:rsid w:val="204B38AE"/>
    <w:rsid w:val="209F3223"/>
    <w:rsid w:val="20BDFC23"/>
    <w:rsid w:val="21494826"/>
    <w:rsid w:val="214DC857"/>
    <w:rsid w:val="2150CA20"/>
    <w:rsid w:val="2205481B"/>
    <w:rsid w:val="223DCB0C"/>
    <w:rsid w:val="2253F108"/>
    <w:rsid w:val="237861CD"/>
    <w:rsid w:val="23D03394"/>
    <w:rsid w:val="24384622"/>
    <w:rsid w:val="24D21380"/>
    <w:rsid w:val="24D50714"/>
    <w:rsid w:val="25C1F429"/>
    <w:rsid w:val="25CA1D87"/>
    <w:rsid w:val="25E72E5E"/>
    <w:rsid w:val="25E91D5C"/>
    <w:rsid w:val="25EE0F03"/>
    <w:rsid w:val="260A8155"/>
    <w:rsid w:val="2619FFA5"/>
    <w:rsid w:val="262B5152"/>
    <w:rsid w:val="264658D0"/>
    <w:rsid w:val="267832CE"/>
    <w:rsid w:val="2698E43E"/>
    <w:rsid w:val="269CA969"/>
    <w:rsid w:val="26DC7949"/>
    <w:rsid w:val="273B5843"/>
    <w:rsid w:val="275531CB"/>
    <w:rsid w:val="275647F4"/>
    <w:rsid w:val="277AA49A"/>
    <w:rsid w:val="27E280A9"/>
    <w:rsid w:val="27EC94C3"/>
    <w:rsid w:val="27F8E86F"/>
    <w:rsid w:val="28382C99"/>
    <w:rsid w:val="285061BB"/>
    <w:rsid w:val="285B6287"/>
    <w:rsid w:val="285C760F"/>
    <w:rsid w:val="28626DC9"/>
    <w:rsid w:val="28745FB3"/>
    <w:rsid w:val="28A1FACA"/>
    <w:rsid w:val="28C3323F"/>
    <w:rsid w:val="290F10EA"/>
    <w:rsid w:val="292DA0B1"/>
    <w:rsid w:val="2968D638"/>
    <w:rsid w:val="29A102B1"/>
    <w:rsid w:val="29FDE99F"/>
    <w:rsid w:val="2A34EFEF"/>
    <w:rsid w:val="2A3B2ECC"/>
    <w:rsid w:val="2A6AFA9A"/>
    <w:rsid w:val="2AA13641"/>
    <w:rsid w:val="2AACEB85"/>
    <w:rsid w:val="2B3A9B79"/>
    <w:rsid w:val="2B43F16E"/>
    <w:rsid w:val="2B949B27"/>
    <w:rsid w:val="2BB13208"/>
    <w:rsid w:val="2BC33A2D"/>
    <w:rsid w:val="2BF3C208"/>
    <w:rsid w:val="2C30686F"/>
    <w:rsid w:val="2C47DA7F"/>
    <w:rsid w:val="2C60B74F"/>
    <w:rsid w:val="2C6F78C3"/>
    <w:rsid w:val="2C9BB573"/>
    <w:rsid w:val="2C9BE92E"/>
    <w:rsid w:val="2CFA6AF0"/>
    <w:rsid w:val="2D63F0DA"/>
    <w:rsid w:val="2D8CE22B"/>
    <w:rsid w:val="2DA3A63E"/>
    <w:rsid w:val="2E085700"/>
    <w:rsid w:val="2E20EACD"/>
    <w:rsid w:val="2E59BAD7"/>
    <w:rsid w:val="2E59BDE2"/>
    <w:rsid w:val="2EAD2C93"/>
    <w:rsid w:val="2FA9B95F"/>
    <w:rsid w:val="2FB476D6"/>
    <w:rsid w:val="2FBA8F3E"/>
    <w:rsid w:val="2FD7CDB1"/>
    <w:rsid w:val="3025D4ED"/>
    <w:rsid w:val="302B54D4"/>
    <w:rsid w:val="3081BED7"/>
    <w:rsid w:val="30C00F9E"/>
    <w:rsid w:val="3203E782"/>
    <w:rsid w:val="324278B5"/>
    <w:rsid w:val="324701A8"/>
    <w:rsid w:val="3251E4C5"/>
    <w:rsid w:val="32D60248"/>
    <w:rsid w:val="32DA2948"/>
    <w:rsid w:val="33D063D4"/>
    <w:rsid w:val="33DB6528"/>
    <w:rsid w:val="341FE715"/>
    <w:rsid w:val="34770466"/>
    <w:rsid w:val="34885EA0"/>
    <w:rsid w:val="348B20D7"/>
    <w:rsid w:val="3498FAA5"/>
    <w:rsid w:val="34E40C7C"/>
    <w:rsid w:val="353D42E0"/>
    <w:rsid w:val="35516BDC"/>
    <w:rsid w:val="356DA856"/>
    <w:rsid w:val="35D4A960"/>
    <w:rsid w:val="35EC81C9"/>
    <w:rsid w:val="35FDE897"/>
    <w:rsid w:val="36549904"/>
    <w:rsid w:val="36716E02"/>
    <w:rsid w:val="369A2281"/>
    <w:rsid w:val="36F9E0D2"/>
    <w:rsid w:val="37521128"/>
    <w:rsid w:val="37756E72"/>
    <w:rsid w:val="37BED73C"/>
    <w:rsid w:val="37D56A80"/>
    <w:rsid w:val="38159D88"/>
    <w:rsid w:val="38167FD1"/>
    <w:rsid w:val="381D2512"/>
    <w:rsid w:val="385E5D37"/>
    <w:rsid w:val="3874B875"/>
    <w:rsid w:val="38764CA7"/>
    <w:rsid w:val="3890EC6E"/>
    <w:rsid w:val="38D98AC1"/>
    <w:rsid w:val="398539EA"/>
    <w:rsid w:val="39D653CB"/>
    <w:rsid w:val="3B792C31"/>
    <w:rsid w:val="3BB2526F"/>
    <w:rsid w:val="3C8303C5"/>
    <w:rsid w:val="3C9369B1"/>
    <w:rsid w:val="3C93C225"/>
    <w:rsid w:val="3D448A7D"/>
    <w:rsid w:val="3D4D4454"/>
    <w:rsid w:val="3E39DE4C"/>
    <w:rsid w:val="3E5A6246"/>
    <w:rsid w:val="3E779D23"/>
    <w:rsid w:val="3E7D01C6"/>
    <w:rsid w:val="3E8B94DD"/>
    <w:rsid w:val="3E9DD366"/>
    <w:rsid w:val="3ED579A9"/>
    <w:rsid w:val="3F9884BA"/>
    <w:rsid w:val="3FAE3F4A"/>
    <w:rsid w:val="4027A65E"/>
    <w:rsid w:val="40385AA2"/>
    <w:rsid w:val="409F9EA1"/>
    <w:rsid w:val="40B39914"/>
    <w:rsid w:val="4115FFE6"/>
    <w:rsid w:val="413139E0"/>
    <w:rsid w:val="41469B27"/>
    <w:rsid w:val="41A7FB42"/>
    <w:rsid w:val="41F5E26D"/>
    <w:rsid w:val="4242C799"/>
    <w:rsid w:val="424815FE"/>
    <w:rsid w:val="427548D3"/>
    <w:rsid w:val="4283F065"/>
    <w:rsid w:val="429DEA29"/>
    <w:rsid w:val="42B1996D"/>
    <w:rsid w:val="434169EA"/>
    <w:rsid w:val="4375E072"/>
    <w:rsid w:val="4397FC85"/>
    <w:rsid w:val="4434DF73"/>
    <w:rsid w:val="443A788E"/>
    <w:rsid w:val="4446A232"/>
    <w:rsid w:val="44B62852"/>
    <w:rsid w:val="45A2992F"/>
    <w:rsid w:val="45AA572A"/>
    <w:rsid w:val="45D22335"/>
    <w:rsid w:val="45F69597"/>
    <w:rsid w:val="4664A9C4"/>
    <w:rsid w:val="466B988D"/>
    <w:rsid w:val="46A2941D"/>
    <w:rsid w:val="46F912C6"/>
    <w:rsid w:val="470BD97D"/>
    <w:rsid w:val="470D1CEC"/>
    <w:rsid w:val="47453CE2"/>
    <w:rsid w:val="47FCFFB7"/>
    <w:rsid w:val="480F2764"/>
    <w:rsid w:val="48275194"/>
    <w:rsid w:val="485EA96D"/>
    <w:rsid w:val="48668DA8"/>
    <w:rsid w:val="4891AD46"/>
    <w:rsid w:val="4897A4F1"/>
    <w:rsid w:val="48F65A2A"/>
    <w:rsid w:val="490885EA"/>
    <w:rsid w:val="49154F23"/>
    <w:rsid w:val="4936C2B2"/>
    <w:rsid w:val="4989FCF4"/>
    <w:rsid w:val="49C42868"/>
    <w:rsid w:val="4A12E1AF"/>
    <w:rsid w:val="4A67D7D6"/>
    <w:rsid w:val="4A8044F9"/>
    <w:rsid w:val="4A8F7C53"/>
    <w:rsid w:val="4A935477"/>
    <w:rsid w:val="4AB1414A"/>
    <w:rsid w:val="4B1A65EA"/>
    <w:rsid w:val="4B7A576B"/>
    <w:rsid w:val="4BC8C4F9"/>
    <w:rsid w:val="4BE5E68C"/>
    <w:rsid w:val="4C32C0BD"/>
    <w:rsid w:val="4C470F1D"/>
    <w:rsid w:val="4CA5736A"/>
    <w:rsid w:val="4CB4FDBC"/>
    <w:rsid w:val="4CBEB495"/>
    <w:rsid w:val="4CD46C10"/>
    <w:rsid w:val="4CDBD01B"/>
    <w:rsid w:val="4CDD3E7C"/>
    <w:rsid w:val="4CF2B4FF"/>
    <w:rsid w:val="4D4B48E3"/>
    <w:rsid w:val="4D841CA3"/>
    <w:rsid w:val="4E125463"/>
    <w:rsid w:val="4E535CEE"/>
    <w:rsid w:val="4E5E0B19"/>
    <w:rsid w:val="4EED08D6"/>
    <w:rsid w:val="4F1EE9E4"/>
    <w:rsid w:val="4F68912F"/>
    <w:rsid w:val="4F82FAE3"/>
    <w:rsid w:val="4FCF72E3"/>
    <w:rsid w:val="4FEDD13E"/>
    <w:rsid w:val="500B7ED4"/>
    <w:rsid w:val="508E5F38"/>
    <w:rsid w:val="50CF766B"/>
    <w:rsid w:val="51FE0F79"/>
    <w:rsid w:val="521DD3FE"/>
    <w:rsid w:val="5225DD1F"/>
    <w:rsid w:val="5278095D"/>
    <w:rsid w:val="52D9FED6"/>
    <w:rsid w:val="537C4513"/>
    <w:rsid w:val="53959868"/>
    <w:rsid w:val="53ABC017"/>
    <w:rsid w:val="53C1A3C4"/>
    <w:rsid w:val="53D4C7D8"/>
    <w:rsid w:val="53FAEFEF"/>
    <w:rsid w:val="54430362"/>
    <w:rsid w:val="545C6112"/>
    <w:rsid w:val="5499BB00"/>
    <w:rsid w:val="54C063D0"/>
    <w:rsid w:val="54F7C93C"/>
    <w:rsid w:val="551FFD33"/>
    <w:rsid w:val="5520EF7E"/>
    <w:rsid w:val="55A3D23F"/>
    <w:rsid w:val="55D5C4EB"/>
    <w:rsid w:val="5625C4D3"/>
    <w:rsid w:val="5677E10F"/>
    <w:rsid w:val="56E92B97"/>
    <w:rsid w:val="5701BF2F"/>
    <w:rsid w:val="571A4489"/>
    <w:rsid w:val="571F7D9A"/>
    <w:rsid w:val="57BDDC56"/>
    <w:rsid w:val="584C5D4D"/>
    <w:rsid w:val="5926BA04"/>
    <w:rsid w:val="59A7F60C"/>
    <w:rsid w:val="59F7767C"/>
    <w:rsid w:val="5A1AB2B2"/>
    <w:rsid w:val="5AB3073F"/>
    <w:rsid w:val="5AD0568B"/>
    <w:rsid w:val="5B482CA9"/>
    <w:rsid w:val="5B88E946"/>
    <w:rsid w:val="5BF84703"/>
    <w:rsid w:val="5BFDB03B"/>
    <w:rsid w:val="5C455EDA"/>
    <w:rsid w:val="5C7FDFDF"/>
    <w:rsid w:val="5C9E1DAB"/>
    <w:rsid w:val="5CAD3FB2"/>
    <w:rsid w:val="5CBDEF36"/>
    <w:rsid w:val="5DDCBBE1"/>
    <w:rsid w:val="5E951A5F"/>
    <w:rsid w:val="5F02C5CF"/>
    <w:rsid w:val="5F69C684"/>
    <w:rsid w:val="5F8F4B7E"/>
    <w:rsid w:val="601C7DEE"/>
    <w:rsid w:val="609193ED"/>
    <w:rsid w:val="60976437"/>
    <w:rsid w:val="60C87E48"/>
    <w:rsid w:val="60DFB348"/>
    <w:rsid w:val="611982B4"/>
    <w:rsid w:val="61985D31"/>
    <w:rsid w:val="61EDD0AF"/>
    <w:rsid w:val="61F9DD64"/>
    <w:rsid w:val="62F4258C"/>
    <w:rsid w:val="6305C798"/>
    <w:rsid w:val="630FC9D2"/>
    <w:rsid w:val="63229DFB"/>
    <w:rsid w:val="633BB1DD"/>
    <w:rsid w:val="6355B354"/>
    <w:rsid w:val="635E127C"/>
    <w:rsid w:val="63643C98"/>
    <w:rsid w:val="637DCFA7"/>
    <w:rsid w:val="63F01970"/>
    <w:rsid w:val="64093A65"/>
    <w:rsid w:val="641A8B63"/>
    <w:rsid w:val="645E6F4B"/>
    <w:rsid w:val="652A5975"/>
    <w:rsid w:val="6558BFEF"/>
    <w:rsid w:val="658E77AA"/>
    <w:rsid w:val="65947D62"/>
    <w:rsid w:val="65A03592"/>
    <w:rsid w:val="65ABEACE"/>
    <w:rsid w:val="65E81891"/>
    <w:rsid w:val="663139D8"/>
    <w:rsid w:val="66C0AE32"/>
    <w:rsid w:val="66FA5E5B"/>
    <w:rsid w:val="671090A1"/>
    <w:rsid w:val="676C79EE"/>
    <w:rsid w:val="69E381AA"/>
    <w:rsid w:val="6A03A496"/>
    <w:rsid w:val="6A065723"/>
    <w:rsid w:val="6A1BBA07"/>
    <w:rsid w:val="6A4C4F95"/>
    <w:rsid w:val="6AABF717"/>
    <w:rsid w:val="6B108783"/>
    <w:rsid w:val="6B5771AC"/>
    <w:rsid w:val="6B7D03F6"/>
    <w:rsid w:val="6BD0BE99"/>
    <w:rsid w:val="6BD7C4D9"/>
    <w:rsid w:val="6C5792B8"/>
    <w:rsid w:val="6CCDD766"/>
    <w:rsid w:val="6CEA7FCA"/>
    <w:rsid w:val="6D751522"/>
    <w:rsid w:val="6DA763E8"/>
    <w:rsid w:val="6DCF2577"/>
    <w:rsid w:val="6DE11413"/>
    <w:rsid w:val="6EBEA430"/>
    <w:rsid w:val="6F9AB882"/>
    <w:rsid w:val="6FFFE02B"/>
    <w:rsid w:val="702FC613"/>
    <w:rsid w:val="709B38E5"/>
    <w:rsid w:val="71275AD9"/>
    <w:rsid w:val="71515F14"/>
    <w:rsid w:val="715803A0"/>
    <w:rsid w:val="718DA7DD"/>
    <w:rsid w:val="71BC3BF4"/>
    <w:rsid w:val="729645BF"/>
    <w:rsid w:val="72D8DC9D"/>
    <w:rsid w:val="72F000F3"/>
    <w:rsid w:val="730E1BCB"/>
    <w:rsid w:val="73954D4A"/>
    <w:rsid w:val="73B4FC22"/>
    <w:rsid w:val="74520D78"/>
    <w:rsid w:val="74991CBF"/>
    <w:rsid w:val="749B4B8A"/>
    <w:rsid w:val="74B2727F"/>
    <w:rsid w:val="74BBBC4C"/>
    <w:rsid w:val="74E28B07"/>
    <w:rsid w:val="74F3E94B"/>
    <w:rsid w:val="750EBCB7"/>
    <w:rsid w:val="758F73D5"/>
    <w:rsid w:val="75AEE225"/>
    <w:rsid w:val="7602BB39"/>
    <w:rsid w:val="761EE4F5"/>
    <w:rsid w:val="76A0FBC8"/>
    <w:rsid w:val="76A55FD1"/>
    <w:rsid w:val="76C53478"/>
    <w:rsid w:val="77637503"/>
    <w:rsid w:val="77A27F58"/>
    <w:rsid w:val="7834DCB3"/>
    <w:rsid w:val="78961152"/>
    <w:rsid w:val="78AD2FB4"/>
    <w:rsid w:val="791C6621"/>
    <w:rsid w:val="7A9B000D"/>
    <w:rsid w:val="7AFDC7BB"/>
    <w:rsid w:val="7BE37C7A"/>
    <w:rsid w:val="7C0A1A68"/>
    <w:rsid w:val="7C1EE60B"/>
    <w:rsid w:val="7C72CE95"/>
    <w:rsid w:val="7CAC980B"/>
    <w:rsid w:val="7D100BDE"/>
    <w:rsid w:val="7D4A0931"/>
    <w:rsid w:val="7D57E7E6"/>
    <w:rsid w:val="7DA5529A"/>
    <w:rsid w:val="7DD33FF6"/>
    <w:rsid w:val="7DF5C5BC"/>
    <w:rsid w:val="7E3C7D7C"/>
    <w:rsid w:val="7E73980E"/>
    <w:rsid w:val="7ED6C143"/>
    <w:rsid w:val="7F10BA18"/>
    <w:rsid w:val="7F19BD62"/>
    <w:rsid w:val="7FD84009"/>
    <w:rsid w:val="7FE56B0E"/>
    <w:rsid w:val="7FF3410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ABD9C"/>
  <w15:chartTrackingRefBased/>
  <w15:docId w15:val="{3FC562CC-D180-4A4A-BEBE-CAED93F4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49D"/>
    <w:pPr>
      <w:spacing w:after="0" w:line="240" w:lineRule="auto"/>
    </w:pPr>
  </w:style>
  <w:style w:type="paragraph" w:styleId="Heading1">
    <w:name w:val="heading 1"/>
    <w:basedOn w:val="Normal"/>
    <w:next w:val="Normal"/>
    <w:link w:val="Heading1Char"/>
    <w:uiPriority w:val="9"/>
    <w:qFormat/>
    <w:rsid w:val="00221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4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4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4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4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49D"/>
    <w:rPr>
      <w:rFonts w:eastAsiaTheme="majorEastAsia" w:cstheme="majorBidi"/>
      <w:color w:val="272727" w:themeColor="text1" w:themeTint="D8"/>
    </w:rPr>
  </w:style>
  <w:style w:type="paragraph" w:styleId="Title">
    <w:name w:val="Title"/>
    <w:basedOn w:val="Normal"/>
    <w:next w:val="Normal"/>
    <w:link w:val="TitleChar"/>
    <w:uiPriority w:val="10"/>
    <w:qFormat/>
    <w:rsid w:val="002214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49D"/>
    <w:pPr>
      <w:spacing w:before="160"/>
      <w:jc w:val="center"/>
    </w:pPr>
    <w:rPr>
      <w:i/>
      <w:iCs/>
      <w:color w:val="404040" w:themeColor="text1" w:themeTint="BF"/>
    </w:rPr>
  </w:style>
  <w:style w:type="character" w:customStyle="1" w:styleId="QuoteChar">
    <w:name w:val="Quote Char"/>
    <w:basedOn w:val="DefaultParagraphFont"/>
    <w:link w:val="Quote"/>
    <w:uiPriority w:val="29"/>
    <w:rsid w:val="0022149D"/>
    <w:rPr>
      <w:i/>
      <w:iCs/>
      <w:color w:val="404040" w:themeColor="text1" w:themeTint="BF"/>
    </w:rPr>
  </w:style>
  <w:style w:type="paragraph" w:styleId="ListParagraph">
    <w:name w:val="List Paragraph"/>
    <w:basedOn w:val="Normal"/>
    <w:uiPriority w:val="34"/>
    <w:qFormat/>
    <w:rsid w:val="0022149D"/>
    <w:pPr>
      <w:ind w:left="720"/>
      <w:contextualSpacing/>
    </w:pPr>
  </w:style>
  <w:style w:type="character" w:styleId="IntenseEmphasis">
    <w:name w:val="Intense Emphasis"/>
    <w:basedOn w:val="DefaultParagraphFont"/>
    <w:uiPriority w:val="21"/>
    <w:qFormat/>
    <w:rsid w:val="0022149D"/>
    <w:rPr>
      <w:i/>
      <w:iCs/>
      <w:color w:val="0F4761" w:themeColor="accent1" w:themeShade="BF"/>
    </w:rPr>
  </w:style>
  <w:style w:type="paragraph" w:styleId="IntenseQuote">
    <w:name w:val="Intense Quote"/>
    <w:basedOn w:val="Normal"/>
    <w:next w:val="Normal"/>
    <w:link w:val="IntenseQuoteChar"/>
    <w:uiPriority w:val="30"/>
    <w:qFormat/>
    <w:rsid w:val="00221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49D"/>
    <w:rPr>
      <w:i/>
      <w:iCs/>
      <w:color w:val="0F4761" w:themeColor="accent1" w:themeShade="BF"/>
    </w:rPr>
  </w:style>
  <w:style w:type="character" w:styleId="IntenseReference">
    <w:name w:val="Intense Reference"/>
    <w:basedOn w:val="DefaultParagraphFont"/>
    <w:uiPriority w:val="32"/>
    <w:qFormat/>
    <w:rsid w:val="0022149D"/>
    <w:rPr>
      <w:b/>
      <w:bCs/>
      <w:smallCaps/>
      <w:color w:val="0F4761" w:themeColor="accent1" w:themeShade="BF"/>
      <w:spacing w:val="5"/>
    </w:rPr>
  </w:style>
  <w:style w:type="paragraph" w:styleId="Header">
    <w:name w:val="header"/>
    <w:basedOn w:val="Normal"/>
    <w:link w:val="HeaderChar"/>
    <w:uiPriority w:val="99"/>
    <w:unhideWhenUsed/>
    <w:rsid w:val="0022149D"/>
    <w:pPr>
      <w:tabs>
        <w:tab w:val="center" w:pos="4513"/>
        <w:tab w:val="right" w:pos="9026"/>
      </w:tabs>
    </w:pPr>
  </w:style>
  <w:style w:type="character" w:customStyle="1" w:styleId="HeaderChar">
    <w:name w:val="Header Char"/>
    <w:basedOn w:val="DefaultParagraphFont"/>
    <w:link w:val="Header"/>
    <w:uiPriority w:val="99"/>
    <w:rsid w:val="0022149D"/>
  </w:style>
  <w:style w:type="paragraph" w:styleId="Footer">
    <w:name w:val="footer"/>
    <w:basedOn w:val="Normal"/>
    <w:link w:val="FooterChar"/>
    <w:uiPriority w:val="99"/>
    <w:unhideWhenUsed/>
    <w:rsid w:val="0022149D"/>
    <w:pPr>
      <w:tabs>
        <w:tab w:val="center" w:pos="4513"/>
        <w:tab w:val="right" w:pos="9026"/>
      </w:tabs>
    </w:pPr>
  </w:style>
  <w:style w:type="character" w:customStyle="1" w:styleId="FooterChar">
    <w:name w:val="Footer Char"/>
    <w:basedOn w:val="DefaultParagraphFont"/>
    <w:link w:val="Footer"/>
    <w:uiPriority w:val="99"/>
    <w:rsid w:val="0022149D"/>
  </w:style>
  <w:style w:type="table" w:styleId="TableGrid">
    <w:name w:val="Table Grid"/>
    <w:basedOn w:val="TableNormal"/>
    <w:uiPriority w:val="39"/>
    <w:rsid w:val="00221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021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021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716A3"/>
    <w:rPr>
      <w:sz w:val="16"/>
      <w:szCs w:val="16"/>
    </w:rPr>
  </w:style>
  <w:style w:type="paragraph" w:styleId="CommentText">
    <w:name w:val="annotation text"/>
    <w:basedOn w:val="Normal"/>
    <w:link w:val="CommentTextChar"/>
    <w:uiPriority w:val="99"/>
    <w:unhideWhenUsed/>
    <w:rsid w:val="00A716A3"/>
    <w:rPr>
      <w:sz w:val="20"/>
      <w:szCs w:val="20"/>
    </w:rPr>
  </w:style>
  <w:style w:type="character" w:customStyle="1" w:styleId="CommentTextChar">
    <w:name w:val="Comment Text Char"/>
    <w:basedOn w:val="DefaultParagraphFont"/>
    <w:link w:val="CommentText"/>
    <w:uiPriority w:val="99"/>
    <w:rsid w:val="00A716A3"/>
    <w:rPr>
      <w:sz w:val="20"/>
      <w:szCs w:val="20"/>
    </w:rPr>
  </w:style>
  <w:style w:type="paragraph" w:styleId="CommentSubject">
    <w:name w:val="annotation subject"/>
    <w:basedOn w:val="CommentText"/>
    <w:next w:val="CommentText"/>
    <w:link w:val="CommentSubjectChar"/>
    <w:uiPriority w:val="99"/>
    <w:semiHidden/>
    <w:unhideWhenUsed/>
    <w:rsid w:val="00B106A2"/>
    <w:rPr>
      <w:b/>
      <w:bCs/>
    </w:rPr>
  </w:style>
  <w:style w:type="character" w:customStyle="1" w:styleId="CommentSubjectChar">
    <w:name w:val="Comment Subject Char"/>
    <w:basedOn w:val="CommentTextChar"/>
    <w:link w:val="CommentSubject"/>
    <w:uiPriority w:val="99"/>
    <w:semiHidden/>
    <w:rsid w:val="00B106A2"/>
    <w:rPr>
      <w:b/>
      <w:bCs/>
      <w:sz w:val="20"/>
      <w:szCs w:val="20"/>
    </w:rPr>
  </w:style>
  <w:style w:type="paragraph" w:styleId="Revision">
    <w:name w:val="Revision"/>
    <w:hidden/>
    <w:uiPriority w:val="99"/>
    <w:semiHidden/>
    <w:rsid w:val="00FF18BA"/>
    <w:pPr>
      <w:spacing w:after="0" w:line="240" w:lineRule="auto"/>
    </w:pPr>
  </w:style>
  <w:style w:type="character" w:styleId="Hyperlink">
    <w:name w:val="Hyperlink"/>
    <w:basedOn w:val="DefaultParagraphFont"/>
    <w:uiPriority w:val="99"/>
    <w:unhideWhenUsed/>
    <w:rsid w:val="006A7419"/>
    <w:rPr>
      <w:color w:val="467886" w:themeColor="hyperlink"/>
      <w:u w:val="single"/>
    </w:rPr>
  </w:style>
  <w:style w:type="character" w:styleId="UnresolvedMention">
    <w:name w:val="Unresolved Mention"/>
    <w:basedOn w:val="DefaultParagraphFont"/>
    <w:uiPriority w:val="99"/>
    <w:semiHidden/>
    <w:unhideWhenUsed/>
    <w:rsid w:val="006A7419"/>
    <w:rPr>
      <w:color w:val="605E5C"/>
      <w:shd w:val="clear" w:color="auto" w:fill="E1DFDD"/>
    </w:rPr>
  </w:style>
  <w:style w:type="paragraph" w:styleId="BalloonText">
    <w:name w:val="Balloon Text"/>
    <w:basedOn w:val="Normal"/>
    <w:link w:val="BalloonTextChar"/>
    <w:uiPriority w:val="99"/>
    <w:semiHidden/>
    <w:unhideWhenUsed/>
    <w:rsid w:val="00513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8693">
      <w:bodyDiv w:val="1"/>
      <w:marLeft w:val="0"/>
      <w:marRight w:val="0"/>
      <w:marTop w:val="0"/>
      <w:marBottom w:val="0"/>
      <w:divBdr>
        <w:top w:val="none" w:sz="0" w:space="0" w:color="auto"/>
        <w:left w:val="none" w:sz="0" w:space="0" w:color="auto"/>
        <w:bottom w:val="none" w:sz="0" w:space="0" w:color="auto"/>
        <w:right w:val="none" w:sz="0" w:space="0" w:color="auto"/>
      </w:divBdr>
    </w:div>
    <w:div w:id="33890110">
      <w:bodyDiv w:val="1"/>
      <w:marLeft w:val="0"/>
      <w:marRight w:val="0"/>
      <w:marTop w:val="0"/>
      <w:marBottom w:val="0"/>
      <w:divBdr>
        <w:top w:val="none" w:sz="0" w:space="0" w:color="auto"/>
        <w:left w:val="none" w:sz="0" w:space="0" w:color="auto"/>
        <w:bottom w:val="none" w:sz="0" w:space="0" w:color="auto"/>
        <w:right w:val="none" w:sz="0" w:space="0" w:color="auto"/>
      </w:divBdr>
    </w:div>
    <w:div w:id="235672472">
      <w:bodyDiv w:val="1"/>
      <w:marLeft w:val="0"/>
      <w:marRight w:val="0"/>
      <w:marTop w:val="0"/>
      <w:marBottom w:val="0"/>
      <w:divBdr>
        <w:top w:val="none" w:sz="0" w:space="0" w:color="auto"/>
        <w:left w:val="none" w:sz="0" w:space="0" w:color="auto"/>
        <w:bottom w:val="none" w:sz="0" w:space="0" w:color="auto"/>
        <w:right w:val="none" w:sz="0" w:space="0" w:color="auto"/>
      </w:divBdr>
    </w:div>
    <w:div w:id="256402708">
      <w:bodyDiv w:val="1"/>
      <w:marLeft w:val="0"/>
      <w:marRight w:val="0"/>
      <w:marTop w:val="0"/>
      <w:marBottom w:val="0"/>
      <w:divBdr>
        <w:top w:val="none" w:sz="0" w:space="0" w:color="auto"/>
        <w:left w:val="none" w:sz="0" w:space="0" w:color="auto"/>
        <w:bottom w:val="none" w:sz="0" w:space="0" w:color="auto"/>
        <w:right w:val="none" w:sz="0" w:space="0" w:color="auto"/>
      </w:divBdr>
    </w:div>
    <w:div w:id="260996058">
      <w:bodyDiv w:val="1"/>
      <w:marLeft w:val="0"/>
      <w:marRight w:val="0"/>
      <w:marTop w:val="0"/>
      <w:marBottom w:val="0"/>
      <w:divBdr>
        <w:top w:val="none" w:sz="0" w:space="0" w:color="auto"/>
        <w:left w:val="none" w:sz="0" w:space="0" w:color="auto"/>
        <w:bottom w:val="none" w:sz="0" w:space="0" w:color="auto"/>
        <w:right w:val="none" w:sz="0" w:space="0" w:color="auto"/>
      </w:divBdr>
    </w:div>
    <w:div w:id="282739067">
      <w:bodyDiv w:val="1"/>
      <w:marLeft w:val="0"/>
      <w:marRight w:val="0"/>
      <w:marTop w:val="0"/>
      <w:marBottom w:val="0"/>
      <w:divBdr>
        <w:top w:val="none" w:sz="0" w:space="0" w:color="auto"/>
        <w:left w:val="none" w:sz="0" w:space="0" w:color="auto"/>
        <w:bottom w:val="none" w:sz="0" w:space="0" w:color="auto"/>
        <w:right w:val="none" w:sz="0" w:space="0" w:color="auto"/>
      </w:divBdr>
    </w:div>
    <w:div w:id="477382110">
      <w:bodyDiv w:val="1"/>
      <w:marLeft w:val="0"/>
      <w:marRight w:val="0"/>
      <w:marTop w:val="0"/>
      <w:marBottom w:val="0"/>
      <w:divBdr>
        <w:top w:val="none" w:sz="0" w:space="0" w:color="auto"/>
        <w:left w:val="none" w:sz="0" w:space="0" w:color="auto"/>
        <w:bottom w:val="none" w:sz="0" w:space="0" w:color="auto"/>
        <w:right w:val="none" w:sz="0" w:space="0" w:color="auto"/>
      </w:divBdr>
    </w:div>
    <w:div w:id="581597875">
      <w:bodyDiv w:val="1"/>
      <w:marLeft w:val="0"/>
      <w:marRight w:val="0"/>
      <w:marTop w:val="0"/>
      <w:marBottom w:val="0"/>
      <w:divBdr>
        <w:top w:val="none" w:sz="0" w:space="0" w:color="auto"/>
        <w:left w:val="none" w:sz="0" w:space="0" w:color="auto"/>
        <w:bottom w:val="none" w:sz="0" w:space="0" w:color="auto"/>
        <w:right w:val="none" w:sz="0" w:space="0" w:color="auto"/>
      </w:divBdr>
    </w:div>
    <w:div w:id="693579188">
      <w:bodyDiv w:val="1"/>
      <w:marLeft w:val="0"/>
      <w:marRight w:val="0"/>
      <w:marTop w:val="0"/>
      <w:marBottom w:val="0"/>
      <w:divBdr>
        <w:top w:val="none" w:sz="0" w:space="0" w:color="auto"/>
        <w:left w:val="none" w:sz="0" w:space="0" w:color="auto"/>
        <w:bottom w:val="none" w:sz="0" w:space="0" w:color="auto"/>
        <w:right w:val="none" w:sz="0" w:space="0" w:color="auto"/>
      </w:divBdr>
    </w:div>
    <w:div w:id="866218802">
      <w:bodyDiv w:val="1"/>
      <w:marLeft w:val="0"/>
      <w:marRight w:val="0"/>
      <w:marTop w:val="0"/>
      <w:marBottom w:val="0"/>
      <w:divBdr>
        <w:top w:val="none" w:sz="0" w:space="0" w:color="auto"/>
        <w:left w:val="none" w:sz="0" w:space="0" w:color="auto"/>
        <w:bottom w:val="none" w:sz="0" w:space="0" w:color="auto"/>
        <w:right w:val="none" w:sz="0" w:space="0" w:color="auto"/>
      </w:divBdr>
    </w:div>
    <w:div w:id="946230791">
      <w:bodyDiv w:val="1"/>
      <w:marLeft w:val="0"/>
      <w:marRight w:val="0"/>
      <w:marTop w:val="0"/>
      <w:marBottom w:val="0"/>
      <w:divBdr>
        <w:top w:val="none" w:sz="0" w:space="0" w:color="auto"/>
        <w:left w:val="none" w:sz="0" w:space="0" w:color="auto"/>
        <w:bottom w:val="none" w:sz="0" w:space="0" w:color="auto"/>
        <w:right w:val="none" w:sz="0" w:space="0" w:color="auto"/>
      </w:divBdr>
    </w:div>
    <w:div w:id="1517696158">
      <w:bodyDiv w:val="1"/>
      <w:marLeft w:val="0"/>
      <w:marRight w:val="0"/>
      <w:marTop w:val="0"/>
      <w:marBottom w:val="0"/>
      <w:divBdr>
        <w:top w:val="none" w:sz="0" w:space="0" w:color="auto"/>
        <w:left w:val="none" w:sz="0" w:space="0" w:color="auto"/>
        <w:bottom w:val="none" w:sz="0" w:space="0" w:color="auto"/>
        <w:right w:val="none" w:sz="0" w:space="0" w:color="auto"/>
      </w:divBdr>
    </w:div>
    <w:div w:id="1576814813">
      <w:bodyDiv w:val="1"/>
      <w:marLeft w:val="0"/>
      <w:marRight w:val="0"/>
      <w:marTop w:val="0"/>
      <w:marBottom w:val="0"/>
      <w:divBdr>
        <w:top w:val="none" w:sz="0" w:space="0" w:color="auto"/>
        <w:left w:val="none" w:sz="0" w:space="0" w:color="auto"/>
        <w:bottom w:val="none" w:sz="0" w:space="0" w:color="auto"/>
        <w:right w:val="none" w:sz="0" w:space="0" w:color="auto"/>
      </w:divBdr>
    </w:div>
    <w:div w:id="205183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ccn.com.au/wp-content/uploads/Workforce-Standards.pdf" TargetMode="External"/><Relationship Id="rId18" Type="http://schemas.openxmlformats.org/officeDocument/2006/relationships/hyperlink" Target="https://www.cc3n.org.uk/uploads/9/8/4/2/98425184/education_standards_final.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ursingmidwiferyboard.gov.au/Codes-Guidelines-Statements/Professional-standards.aspx" TargetMode="External"/><Relationship Id="rId7" Type="http://schemas.openxmlformats.org/officeDocument/2006/relationships/webSettings" Target="webSettings.xml"/><Relationship Id="rId12" Type="http://schemas.openxmlformats.org/officeDocument/2006/relationships/hyperlink" Target="https://acccn.com.au/wp-content/uploads/Practice-Standards.pdf" TargetMode="External"/><Relationship Id="rId17" Type="http://schemas.openxmlformats.org/officeDocument/2006/relationships/hyperlink" Target="https://www.cicm.org.au/common/Uploaded%20files/Assets/Accredited%20Sites/Unit%20Seeking%20Accreditation/IC-1-Minimum-Standards-for-Intensive-Care-Unit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f.edu.au/framework/aqf-levels" TargetMode="External"/><Relationship Id="rId20" Type="http://schemas.openxmlformats.org/officeDocument/2006/relationships/hyperlink" Target="https://www.icn.ch/sites/default/files/2023-06/ICN_Code-of-Ethics_EN_Web.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www.asqa.gov.au/course-accreditation/users-guide-standards-vet-accredited-courses/standards/standard-105-australian-qualifications-framework-levels"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tsinformation.dk/eli/lta/2017/396"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ccn.com.au/wp-content/uploads/Critical-Care-Nursing-Educaiton-Read-Only.pdf" TargetMode="External"/><Relationship Id="rId22" Type="http://schemas.openxmlformats.org/officeDocument/2006/relationships/hyperlink" Target="https://www.nursingmidwiferyboard.gov.au/Codes-Guidelines-Statements/Professional-standards/registered-nurse-standards-for-practice.aspx" TargetMode="External"/><Relationship Id="rId27" Type="http://schemas.openxmlformats.org/officeDocument/2006/relationships/header" Target="header5.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7C06F5A869942BCF4EC80AA8BCD81" ma:contentTypeVersion="10" ma:contentTypeDescription="Create a new document." ma:contentTypeScope="" ma:versionID="f0a1bed3c4b3f23dd32f7b7a04f08725">
  <xsd:schema xmlns:xsd="http://www.w3.org/2001/XMLSchema" xmlns:xs="http://www.w3.org/2001/XMLSchema" xmlns:p="http://schemas.microsoft.com/office/2006/metadata/properties" xmlns:ns2="bcc3906a-6f91-494c-8cc1-e08b791e1d0b" xmlns:ns3="bb3d23f6-92fc-4ae6-92e2-fcb37eebdcd5" targetNamespace="http://schemas.microsoft.com/office/2006/metadata/properties" ma:root="true" ma:fieldsID="6b621c30e50d3a2d135fe53ef6844d04" ns2:_="" ns3:_="">
    <xsd:import namespace="bcc3906a-6f91-494c-8cc1-e08b791e1d0b"/>
    <xsd:import namespace="bb3d23f6-92fc-4ae6-92e2-fcb37eebdc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3906a-6f91-494c-8cc1-e08b791e1d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3d23f6-92fc-4ae6-92e2-fcb37eebdc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0A3C9-096A-4CAF-86DF-04E47E8684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8A88E-E7B6-4601-8D29-55732E74C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3906a-6f91-494c-8cc1-e08b791e1d0b"/>
    <ds:schemaRef ds:uri="bb3d23f6-92fc-4ae6-92e2-fcb37eebdc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CFAEF-79F1-4C97-8E00-B831B954F74A}">
  <ds:schemaRefs>
    <ds:schemaRef ds:uri="http://schemas.microsoft.com/sharepoint/v3/contenttype/forms"/>
  </ds:schemaRefs>
</ds:datastoreItem>
</file>

<file path=docMetadata/LabelInfo.xml><?xml version="1.0" encoding="utf-8"?>
<clbl:labelList xmlns:clbl="http://schemas.microsoft.com/office/2020/mipLabelMetadata">
  <clbl:label id="{b224e39a-c1d3-4329-8c37-939effe4995d}" enabled="1" method="Privileged" siteId="{cdf54d0f-cccc-4bf5-a773-9107927d3c5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15</Pages>
  <Words>2964</Words>
  <Characters>20256</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Thompson</dc:creator>
  <cp:keywords/>
  <dc:description/>
  <cp:lastModifiedBy>Rebekah Napier</cp:lastModifiedBy>
  <cp:revision>5</cp:revision>
  <cp:lastPrinted>2026-01-07T02:44:00Z</cp:lastPrinted>
  <dcterms:created xsi:type="dcterms:W3CDTF">2026-01-09T00:39:00Z</dcterms:created>
  <dcterms:modified xsi:type="dcterms:W3CDTF">2026-01-14T00:27:00Z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0x0101000A87C06F5A869942BCF4EC80AA8BCD81</vt:lpwstr>
  </property>
  <property fmtid="{D5CDD505-2E9C-101B-9397-08002B2CF9AE}" pid="3" name="GrammarlyDocumentId">
    <vt:lpwstr>c0265e62-9de1-4691-9c6f-f3189bd17a3b</vt:lpwstr>
  </property>
  <property fmtid="{D5CDD505-2E9C-101B-9397-08002B2CF9AE}" pid="4" name="ClassificationContentMarkingHeaderShapeIds">
    <vt:lpwstr>7ba1889d,155c534d,74c5dec0,6744d4a2,21830fd</vt:lpwstr>
  </property>
  <property fmtid="{D5CDD505-2E9C-101B-9397-08002B2CF9AE}" pid="5" name="ClassificationContentMarkingHeaderFontProps">
    <vt:lpwstr>#ff0000,10,Calibri</vt:lpwstr>
  </property>
  <property fmtid="{D5CDD505-2E9C-101B-9397-08002B2CF9AE}" pid="6" name="ClassificationContentMarkingHeaderText">
    <vt:lpwstr>OFFICIAL: Sensitive</vt:lpwstr>
  </property>
  <property fmtid="{D5CDD505-2E9C-101B-9397-08002B2CF9AE}" pid="7" name="ClassificationContentMarkingFooterShapeIds">
    <vt:lpwstr>7e3dcee3,74fe18e6,2a0b2048,3970df44,56a01b6d</vt:lpwstr>
  </property>
  <property fmtid="{D5CDD505-2E9C-101B-9397-08002B2CF9AE}" pid="8" name="ClassificationContentMarkingFooterFontProps">
    <vt:lpwstr>#ff0000,10,Calibri</vt:lpwstr>
  </property>
  <property fmtid="{D5CDD505-2E9C-101B-9397-08002B2CF9AE}" pid="9" name="ClassificationContentMarkingFooterText">
    <vt:lpwstr>OFFICIAL: Sensitive</vt:lpwstr>
  </property>
  <property fmtid="{D5CDD505-2E9C-101B-9397-08002B2CF9AE}" pid="10" name="MSIP_Label_76a44f01-6907-4156-9b79-a71e6c56ad93_Enabled">
    <vt:lpwstr>true</vt:lpwstr>
  </property>
  <property fmtid="{D5CDD505-2E9C-101B-9397-08002B2CF9AE}" pid="11" name="MSIP_Label_76a44f01-6907-4156-9b79-a71e6c56ad93_SetDate">
    <vt:lpwstr>2025-12-12T00:03:15Z</vt:lpwstr>
  </property>
  <property fmtid="{D5CDD505-2E9C-101B-9397-08002B2CF9AE}" pid="12" name="MSIP_Label_76a44f01-6907-4156-9b79-a71e6c56ad93_Method">
    <vt:lpwstr>Privileged</vt:lpwstr>
  </property>
  <property fmtid="{D5CDD505-2E9C-101B-9397-08002B2CF9AE}" pid="13" name="MSIP_Label_76a44f01-6907-4156-9b79-a71e6c56ad93_Name">
    <vt:lpwstr>OFFICIAL</vt:lpwstr>
  </property>
  <property fmtid="{D5CDD505-2E9C-101B-9397-08002B2CF9AE}" pid="14" name="MSIP_Label_76a44f01-6907-4156-9b79-a71e6c56ad93_SiteId">
    <vt:lpwstr>a687a7bf-02db-43df-bcbb-e7a8bda611a2</vt:lpwstr>
  </property>
  <property fmtid="{D5CDD505-2E9C-101B-9397-08002B2CF9AE}" pid="15" name="MSIP_Label_76a44f01-6907-4156-9b79-a71e6c56ad93_ActionId">
    <vt:lpwstr>6c4cb07b-5db9-47da-ac74-fdf51ba86e5a</vt:lpwstr>
  </property>
  <property fmtid="{D5CDD505-2E9C-101B-9397-08002B2CF9AE}" pid="16" name="MSIP_Label_76a44f01-6907-4156-9b79-a71e6c56ad93_ContentBits">
    <vt:lpwstr>0</vt:lpwstr>
  </property>
  <property fmtid="{D5CDD505-2E9C-101B-9397-08002B2CF9AE}" pid="17" name="MSIP_Label_76a44f01-6907-4156-9b79-a71e6c56ad93_Tag">
    <vt:lpwstr>10, 0, 1, 2</vt:lpwstr>
  </property>
</Properties>
</file>